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45" w:rsidRDefault="00B21645" w:rsidP="00B21645">
      <w:pPr>
        <w:jc w:val="center"/>
      </w:pPr>
      <w:r>
        <w:t>Министерство образования и молодёжной политики Свердловской области</w:t>
      </w:r>
    </w:p>
    <w:p w:rsidR="00B21645" w:rsidRDefault="00B21645" w:rsidP="00B21645">
      <w:pPr>
        <w:pStyle w:val="affffff5"/>
        <w:jc w:val="center"/>
        <w:rPr>
          <w:rFonts w:ascii="Times New Roman" w:hAnsi="Times New Roman"/>
          <w:sz w:val="24"/>
          <w:szCs w:val="24"/>
        </w:rPr>
      </w:pPr>
      <w:r>
        <w:rPr>
          <w:rFonts w:ascii="Times New Roman" w:hAnsi="Times New Roman"/>
          <w:sz w:val="24"/>
          <w:szCs w:val="24"/>
        </w:rPr>
        <w:t>государственное автономное   профессиональное образовательное учреждение</w:t>
      </w:r>
    </w:p>
    <w:p w:rsidR="00B21645" w:rsidRDefault="00B21645" w:rsidP="00B21645">
      <w:pPr>
        <w:pStyle w:val="affffff5"/>
        <w:jc w:val="center"/>
        <w:rPr>
          <w:rFonts w:ascii="Times New Roman" w:hAnsi="Times New Roman"/>
          <w:sz w:val="24"/>
          <w:szCs w:val="24"/>
        </w:rPr>
      </w:pPr>
      <w:r>
        <w:rPr>
          <w:rFonts w:ascii="Times New Roman" w:hAnsi="Times New Roman"/>
          <w:sz w:val="24"/>
          <w:szCs w:val="24"/>
        </w:rPr>
        <w:t>Свердловской области</w:t>
      </w:r>
    </w:p>
    <w:p w:rsidR="00B21645" w:rsidRDefault="00B21645" w:rsidP="00B21645">
      <w:pPr>
        <w:pStyle w:val="affffff5"/>
        <w:jc w:val="center"/>
        <w:rPr>
          <w:rFonts w:ascii="Times New Roman" w:hAnsi="Times New Roman"/>
          <w:sz w:val="24"/>
          <w:szCs w:val="24"/>
        </w:rPr>
      </w:pPr>
      <w:r>
        <w:rPr>
          <w:rFonts w:ascii="Times New Roman" w:hAnsi="Times New Roman"/>
          <w:sz w:val="24"/>
          <w:szCs w:val="24"/>
        </w:rPr>
        <w:t xml:space="preserve">«Уральский </w:t>
      </w:r>
      <w:proofErr w:type="gramStart"/>
      <w:r>
        <w:rPr>
          <w:rFonts w:ascii="Times New Roman" w:hAnsi="Times New Roman"/>
          <w:sz w:val="24"/>
          <w:szCs w:val="24"/>
        </w:rPr>
        <w:t>горнозаводской</w:t>
      </w:r>
      <w:proofErr w:type="gramEnd"/>
      <w:r>
        <w:rPr>
          <w:rFonts w:ascii="Times New Roman" w:hAnsi="Times New Roman"/>
          <w:sz w:val="24"/>
          <w:szCs w:val="24"/>
        </w:rPr>
        <w:t xml:space="preserve"> колледж имени Демидовых»</w:t>
      </w:r>
    </w:p>
    <w:p w:rsidR="00B21645" w:rsidRDefault="00B21645" w:rsidP="00B21645">
      <w:pPr>
        <w:pStyle w:val="affffff5"/>
        <w:jc w:val="center"/>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r>
        <w:rPr>
          <w:rFonts w:ascii="Times New Roman" w:hAnsi="Times New Roman"/>
          <w:sz w:val="24"/>
          <w:szCs w:val="24"/>
        </w:rPr>
        <w:t>Рассмотрено</w:t>
      </w:r>
      <w:proofErr w:type="gramStart"/>
      <w:r>
        <w:rPr>
          <w:rFonts w:ascii="Times New Roman" w:hAnsi="Times New Roman"/>
          <w:sz w:val="24"/>
          <w:szCs w:val="24"/>
        </w:rPr>
        <w:t xml:space="preserve">                                                                 У</w:t>
      </w:r>
      <w:proofErr w:type="gramEnd"/>
      <w:r>
        <w:rPr>
          <w:rFonts w:ascii="Times New Roman" w:hAnsi="Times New Roman"/>
          <w:sz w:val="24"/>
          <w:szCs w:val="24"/>
        </w:rPr>
        <w:t xml:space="preserve">тверждаю: </w:t>
      </w:r>
    </w:p>
    <w:p w:rsidR="00B21645" w:rsidRDefault="00B21645" w:rsidP="00B21645">
      <w:pPr>
        <w:pStyle w:val="affffff5"/>
        <w:jc w:val="both"/>
        <w:rPr>
          <w:rFonts w:ascii="Times New Roman" w:hAnsi="Times New Roman"/>
          <w:sz w:val="24"/>
          <w:szCs w:val="24"/>
        </w:rPr>
      </w:pPr>
      <w:r>
        <w:rPr>
          <w:rFonts w:ascii="Times New Roman" w:hAnsi="Times New Roman"/>
          <w:sz w:val="24"/>
          <w:szCs w:val="24"/>
        </w:rPr>
        <w:t>на заседании методического совета                          Директор  ГАПОУ  СО «УрГЗК»</w:t>
      </w:r>
    </w:p>
    <w:p w:rsidR="00B21645" w:rsidRDefault="00B21645" w:rsidP="00B21645">
      <w:pPr>
        <w:pStyle w:val="affffff5"/>
        <w:jc w:val="both"/>
        <w:rPr>
          <w:rFonts w:ascii="Times New Roman" w:hAnsi="Times New Roman"/>
          <w:sz w:val="24"/>
          <w:szCs w:val="24"/>
        </w:rPr>
      </w:pPr>
      <w:r>
        <w:rPr>
          <w:rFonts w:ascii="Times New Roman" w:hAnsi="Times New Roman"/>
          <w:sz w:val="24"/>
          <w:szCs w:val="24"/>
        </w:rPr>
        <w:t xml:space="preserve">Протокол №____                                                 </w:t>
      </w:r>
    </w:p>
    <w:p w:rsidR="00B21645" w:rsidRDefault="00B21645" w:rsidP="00B21645">
      <w:pPr>
        <w:pStyle w:val="affffff5"/>
        <w:tabs>
          <w:tab w:val="left" w:pos="5800"/>
        </w:tabs>
        <w:jc w:val="both"/>
        <w:rPr>
          <w:rFonts w:ascii="Times New Roman" w:hAnsi="Times New Roman"/>
          <w:sz w:val="24"/>
          <w:szCs w:val="24"/>
        </w:rPr>
      </w:pPr>
      <w:r>
        <w:rPr>
          <w:rFonts w:ascii="Times New Roman" w:hAnsi="Times New Roman"/>
          <w:sz w:val="24"/>
          <w:szCs w:val="24"/>
        </w:rPr>
        <w:t xml:space="preserve"> от «____»____2024                                                     </w:t>
      </w:r>
      <w:proofErr w:type="spellStart"/>
      <w:r>
        <w:rPr>
          <w:rFonts w:ascii="Times New Roman" w:hAnsi="Times New Roman"/>
          <w:sz w:val="24"/>
          <w:szCs w:val="24"/>
        </w:rPr>
        <w:t>________________Т.М.Софронова</w:t>
      </w:r>
      <w:proofErr w:type="spellEnd"/>
    </w:p>
    <w:p w:rsidR="00B21645" w:rsidRDefault="00B21645" w:rsidP="00B21645">
      <w:pPr>
        <w:pStyle w:val="affffff5"/>
        <w:tabs>
          <w:tab w:val="left" w:pos="5800"/>
        </w:tabs>
        <w:jc w:val="both"/>
        <w:rPr>
          <w:rFonts w:ascii="Times New Roman" w:hAnsi="Times New Roman"/>
          <w:sz w:val="24"/>
          <w:szCs w:val="24"/>
        </w:rPr>
      </w:pPr>
      <w:r>
        <w:rPr>
          <w:rFonts w:ascii="Times New Roman" w:hAnsi="Times New Roman"/>
          <w:sz w:val="24"/>
          <w:szCs w:val="24"/>
        </w:rPr>
        <w:t xml:space="preserve">                                                                                       «___»____________________2024 г. </w:t>
      </w:r>
    </w:p>
    <w:p w:rsidR="00B21645" w:rsidRDefault="00B21645" w:rsidP="00B21645">
      <w:pPr>
        <w:pStyle w:val="affffff5"/>
        <w:jc w:val="both"/>
        <w:rPr>
          <w:rFonts w:ascii="Times New Roman" w:hAnsi="Times New Roman"/>
          <w:sz w:val="24"/>
          <w:szCs w:val="24"/>
        </w:rPr>
      </w:pPr>
      <w:r>
        <w:rPr>
          <w:rFonts w:ascii="Times New Roman" w:hAnsi="Times New Roman"/>
          <w:sz w:val="24"/>
          <w:szCs w:val="24"/>
        </w:rPr>
        <w:t xml:space="preserve">. </w:t>
      </w: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40"/>
          <w:szCs w:val="40"/>
        </w:rPr>
      </w:pPr>
    </w:p>
    <w:p w:rsidR="00B21645" w:rsidRDefault="00B21645" w:rsidP="00B21645">
      <w:pPr>
        <w:pStyle w:val="affffff5"/>
        <w:jc w:val="center"/>
        <w:rPr>
          <w:rFonts w:ascii="Times New Roman" w:hAnsi="Times New Roman"/>
          <w:sz w:val="40"/>
          <w:szCs w:val="40"/>
        </w:rPr>
      </w:pPr>
      <w:r>
        <w:rPr>
          <w:rFonts w:ascii="Times New Roman" w:hAnsi="Times New Roman"/>
          <w:sz w:val="40"/>
          <w:szCs w:val="40"/>
        </w:rPr>
        <w:t>РАБОЧАЯ  ПРОГРАММА</w:t>
      </w:r>
    </w:p>
    <w:p w:rsidR="00B21645" w:rsidRDefault="00B21645" w:rsidP="00B21645">
      <w:pPr>
        <w:pStyle w:val="affffff5"/>
        <w:jc w:val="center"/>
        <w:rPr>
          <w:rFonts w:ascii="Times New Roman" w:hAnsi="Times New Roman"/>
          <w:sz w:val="40"/>
          <w:szCs w:val="40"/>
        </w:rPr>
      </w:pPr>
      <w:r>
        <w:rPr>
          <w:rFonts w:ascii="Times New Roman" w:hAnsi="Times New Roman"/>
          <w:sz w:val="40"/>
          <w:szCs w:val="40"/>
        </w:rPr>
        <w:t>Профессионального модуля</w:t>
      </w:r>
    </w:p>
    <w:p w:rsidR="00B21645" w:rsidRDefault="00B21645" w:rsidP="00B21645">
      <w:pPr>
        <w:jc w:val="center"/>
        <w:rPr>
          <w:b/>
          <w:sz w:val="36"/>
        </w:rPr>
      </w:pPr>
      <w:r>
        <w:rPr>
          <w:b/>
          <w:sz w:val="36"/>
        </w:rPr>
        <w:t>«ПМ.03 Выполнение частично механизированной сварки (наплавки) плавлением»</w:t>
      </w:r>
    </w:p>
    <w:p w:rsidR="00B21645" w:rsidRDefault="00B21645" w:rsidP="00B21645">
      <w:pPr>
        <w:jc w:val="center"/>
        <w:rPr>
          <w:i/>
          <w:sz w:val="28"/>
          <w:szCs w:val="28"/>
          <w:vertAlign w:val="superscript"/>
        </w:rPr>
      </w:pPr>
    </w:p>
    <w:p w:rsidR="00B21645" w:rsidRDefault="00B21645" w:rsidP="00B21645">
      <w:pPr>
        <w:pStyle w:val="affffff5"/>
        <w:jc w:val="center"/>
        <w:rPr>
          <w:rFonts w:ascii="Times New Roman" w:hAnsi="Times New Roman"/>
          <w:b/>
          <w:sz w:val="40"/>
          <w:szCs w:val="40"/>
        </w:rPr>
      </w:pPr>
    </w:p>
    <w:p w:rsidR="00B21645" w:rsidRDefault="00B21645" w:rsidP="00B21645">
      <w:pPr>
        <w:pStyle w:val="affffff5"/>
        <w:jc w:val="center"/>
        <w:rPr>
          <w:rFonts w:ascii="Times New Roman" w:hAnsi="Times New Roman"/>
          <w:b/>
          <w:sz w:val="36"/>
          <w:szCs w:val="36"/>
        </w:rPr>
      </w:pPr>
      <w:r>
        <w:rPr>
          <w:rFonts w:ascii="Times New Roman" w:hAnsi="Times New Roman"/>
          <w:b/>
          <w:sz w:val="36"/>
          <w:szCs w:val="36"/>
        </w:rPr>
        <w:t xml:space="preserve"> </w:t>
      </w:r>
    </w:p>
    <w:p w:rsidR="00B21645" w:rsidRDefault="00B21645" w:rsidP="00B21645">
      <w:pPr>
        <w:pStyle w:val="affffff5"/>
        <w:jc w:val="center"/>
        <w:rPr>
          <w:rFonts w:ascii="Times New Roman" w:hAnsi="Times New Roman"/>
          <w:sz w:val="40"/>
          <w:szCs w:val="40"/>
        </w:rPr>
      </w:pPr>
    </w:p>
    <w:p w:rsidR="00B21645" w:rsidRDefault="00B21645" w:rsidP="00B21645">
      <w:pPr>
        <w:pStyle w:val="affffff5"/>
        <w:jc w:val="center"/>
        <w:rPr>
          <w:rFonts w:ascii="Times New Roman" w:hAnsi="Times New Roman"/>
          <w:sz w:val="28"/>
          <w:szCs w:val="28"/>
        </w:rPr>
      </w:pPr>
      <w:r>
        <w:rPr>
          <w:rFonts w:ascii="Times New Roman" w:hAnsi="Times New Roman"/>
          <w:sz w:val="28"/>
          <w:szCs w:val="28"/>
        </w:rPr>
        <w:t xml:space="preserve">по образовательной программе среднего профессионального образования - по программе подготовки квалифицированных рабочих, служащих </w:t>
      </w:r>
    </w:p>
    <w:p w:rsidR="00B21645" w:rsidRDefault="00B21645" w:rsidP="00B21645">
      <w:pPr>
        <w:pStyle w:val="affffff5"/>
        <w:ind w:left="708"/>
        <w:jc w:val="center"/>
        <w:rPr>
          <w:rFonts w:ascii="Times New Roman" w:hAnsi="Times New Roman"/>
          <w:b/>
          <w:sz w:val="28"/>
          <w:szCs w:val="24"/>
        </w:rPr>
      </w:pPr>
      <w:proofErr w:type="gramStart"/>
      <w:r>
        <w:rPr>
          <w:rFonts w:ascii="Times New Roman" w:hAnsi="Times New Roman"/>
          <w:b/>
          <w:sz w:val="28"/>
          <w:szCs w:val="24"/>
        </w:rPr>
        <w:t>15.01.05 « Сварщик (ручной и частично механизированной сварки (наплавки)»</w:t>
      </w:r>
      <w:proofErr w:type="gramEnd"/>
    </w:p>
    <w:p w:rsidR="00B21645" w:rsidRDefault="00B21645" w:rsidP="00B21645">
      <w:pPr>
        <w:pStyle w:val="affffff5"/>
        <w:ind w:left="708"/>
        <w:jc w:val="both"/>
        <w:rPr>
          <w:rFonts w:ascii="Times New Roman" w:hAnsi="Times New Roman"/>
          <w:i/>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both"/>
        <w:rPr>
          <w:rFonts w:ascii="Times New Roman" w:hAnsi="Times New Roman"/>
          <w:sz w:val="24"/>
          <w:szCs w:val="24"/>
        </w:rPr>
      </w:pPr>
    </w:p>
    <w:p w:rsidR="00B21645" w:rsidRDefault="00B21645" w:rsidP="00B21645">
      <w:pPr>
        <w:pStyle w:val="affffff5"/>
        <w:jc w:val="center"/>
        <w:rPr>
          <w:rFonts w:ascii="Times New Roman" w:hAnsi="Times New Roman"/>
          <w:sz w:val="28"/>
          <w:szCs w:val="28"/>
        </w:rPr>
      </w:pPr>
      <w:r>
        <w:rPr>
          <w:rFonts w:ascii="Times New Roman" w:hAnsi="Times New Roman"/>
          <w:sz w:val="28"/>
          <w:szCs w:val="28"/>
        </w:rPr>
        <w:t>Невьянск</w:t>
      </w:r>
    </w:p>
    <w:p w:rsidR="00B21645" w:rsidRDefault="00B21645" w:rsidP="00B21645">
      <w:pPr>
        <w:pStyle w:val="affffff5"/>
        <w:jc w:val="center"/>
        <w:rPr>
          <w:rFonts w:ascii="Times New Roman" w:hAnsi="Times New Roman"/>
          <w:sz w:val="28"/>
          <w:szCs w:val="28"/>
        </w:rPr>
      </w:pPr>
      <w:r>
        <w:rPr>
          <w:rFonts w:ascii="Times New Roman" w:hAnsi="Times New Roman"/>
          <w:sz w:val="28"/>
          <w:szCs w:val="28"/>
        </w:rPr>
        <w:t>2024</w:t>
      </w:r>
    </w:p>
    <w:p w:rsidR="00B21645" w:rsidRDefault="00B21645" w:rsidP="00B21645">
      <w:pPr>
        <w:pStyle w:val="affffff5"/>
        <w:jc w:val="center"/>
        <w:rPr>
          <w:rFonts w:ascii="Times New Roman" w:hAnsi="Times New Roman"/>
          <w:sz w:val="28"/>
          <w:szCs w:val="28"/>
        </w:rPr>
      </w:pPr>
    </w:p>
    <w:p w:rsidR="004065F7" w:rsidRPr="00315F34" w:rsidRDefault="004065F7" w:rsidP="004065F7">
      <w:pPr>
        <w:rPr>
          <w:b/>
          <w:i/>
        </w:rPr>
        <w:sectPr w:rsidR="004065F7" w:rsidRPr="00315F34" w:rsidSect="00F87579">
          <w:pgSz w:w="11907" w:h="16840"/>
          <w:pgMar w:top="1134" w:right="851" w:bottom="992" w:left="1418" w:header="709" w:footer="709" w:gutter="0"/>
          <w:cols w:space="720"/>
          <w:docGrid w:linePitch="299"/>
        </w:sectPr>
      </w:pPr>
    </w:p>
    <w:p w:rsidR="004065F7" w:rsidRPr="007D0D6F" w:rsidRDefault="004065F7" w:rsidP="004065F7">
      <w:pPr>
        <w:jc w:val="center"/>
        <w:rPr>
          <w:b/>
          <w:i/>
        </w:rPr>
      </w:pPr>
      <w:bookmarkStart w:id="0" w:name="_Hlk134179957"/>
      <w:r w:rsidRPr="007D0D6F">
        <w:rPr>
          <w:b/>
          <w:iCs/>
        </w:rPr>
        <w:lastRenderedPageBreak/>
        <w:t>СОДЕРЖАНИЕ</w:t>
      </w:r>
    </w:p>
    <w:p w:rsidR="004065F7" w:rsidRPr="007D0D6F" w:rsidRDefault="004065F7" w:rsidP="004065F7">
      <w:pPr>
        <w:rPr>
          <w:b/>
          <w:i/>
        </w:rPr>
      </w:pPr>
    </w:p>
    <w:tbl>
      <w:tblPr>
        <w:tblW w:w="0" w:type="auto"/>
        <w:tblLook w:val="01E0"/>
      </w:tblPr>
      <w:tblGrid>
        <w:gridCol w:w="7501"/>
        <w:gridCol w:w="1854"/>
      </w:tblGrid>
      <w:tr w:rsidR="004065F7" w:rsidRPr="007D0D6F" w:rsidTr="00975BD0">
        <w:tc>
          <w:tcPr>
            <w:tcW w:w="7501" w:type="dxa"/>
          </w:tcPr>
          <w:p w:rsidR="004065F7" w:rsidRPr="007D0D6F" w:rsidRDefault="004065F7" w:rsidP="00975BD0">
            <w:pPr>
              <w:suppressAutoHyphens/>
              <w:ind w:left="284"/>
              <w:rPr>
                <w:b/>
              </w:rPr>
            </w:pPr>
            <w:r>
              <w:rPr>
                <w:b/>
              </w:rPr>
              <w:t xml:space="preserve">1. </w:t>
            </w:r>
            <w:r w:rsidRPr="007D0D6F">
              <w:rPr>
                <w:b/>
              </w:rPr>
              <w:t xml:space="preserve">ОБЩАЯ ХАРАКТЕРИСТИКА </w:t>
            </w:r>
            <w:r w:rsidRPr="007D0D6F">
              <w:rPr>
                <w:b/>
                <w:color w:val="000000"/>
              </w:rPr>
              <w:t xml:space="preserve">РАБОЧЕЙ </w:t>
            </w:r>
            <w:r w:rsidRPr="007D0D6F">
              <w:rPr>
                <w:b/>
              </w:rPr>
              <w:t>ПРОГРАММЫ ПРОФЕССИОНАЛЬНОГО МОДУЛЯ</w:t>
            </w:r>
          </w:p>
        </w:tc>
        <w:tc>
          <w:tcPr>
            <w:tcW w:w="1854" w:type="dxa"/>
          </w:tcPr>
          <w:p w:rsidR="004065F7" w:rsidRPr="006876BD" w:rsidRDefault="004065F7" w:rsidP="00975BD0">
            <w:pPr>
              <w:jc w:val="center"/>
              <w:rPr>
                <w:b/>
              </w:rPr>
            </w:pPr>
          </w:p>
        </w:tc>
      </w:tr>
      <w:tr w:rsidR="004065F7" w:rsidRPr="007D0D6F" w:rsidTr="00975BD0">
        <w:tc>
          <w:tcPr>
            <w:tcW w:w="7501" w:type="dxa"/>
          </w:tcPr>
          <w:p w:rsidR="004065F7" w:rsidRPr="007D0D6F" w:rsidRDefault="004065F7" w:rsidP="00975BD0">
            <w:pPr>
              <w:suppressAutoHyphens/>
              <w:ind w:left="284"/>
              <w:rPr>
                <w:b/>
              </w:rPr>
            </w:pPr>
            <w:r>
              <w:rPr>
                <w:b/>
              </w:rPr>
              <w:t xml:space="preserve">2. </w:t>
            </w:r>
            <w:r w:rsidRPr="007D0D6F">
              <w:rPr>
                <w:b/>
              </w:rPr>
              <w:t>СТРУКТУРА И СОДЕРЖАНИЕ ПРОФЕССИОНАЛЬНОГО МОДУЛЯ</w:t>
            </w:r>
          </w:p>
        </w:tc>
        <w:tc>
          <w:tcPr>
            <w:tcW w:w="1854" w:type="dxa"/>
          </w:tcPr>
          <w:p w:rsidR="004065F7" w:rsidRPr="006876BD" w:rsidRDefault="004065F7" w:rsidP="00975BD0">
            <w:pPr>
              <w:jc w:val="center"/>
              <w:rPr>
                <w:b/>
              </w:rPr>
            </w:pPr>
          </w:p>
        </w:tc>
      </w:tr>
      <w:tr w:rsidR="004065F7" w:rsidRPr="007D0D6F" w:rsidTr="00975BD0">
        <w:tc>
          <w:tcPr>
            <w:tcW w:w="7501" w:type="dxa"/>
          </w:tcPr>
          <w:p w:rsidR="004065F7" w:rsidRPr="007D0D6F" w:rsidRDefault="004065F7" w:rsidP="00975BD0">
            <w:pPr>
              <w:suppressAutoHyphens/>
              <w:ind w:left="284"/>
              <w:rPr>
                <w:b/>
              </w:rPr>
            </w:pPr>
            <w:r>
              <w:rPr>
                <w:b/>
              </w:rPr>
              <w:t xml:space="preserve">3. </w:t>
            </w:r>
            <w:r w:rsidRPr="007D0D6F">
              <w:rPr>
                <w:b/>
              </w:rPr>
              <w:t>УСЛОВИЯ РЕАЛИЗАЦИИ ПРОФЕССИОНАЛЬНОГО МОДУЛЯ</w:t>
            </w:r>
          </w:p>
        </w:tc>
        <w:tc>
          <w:tcPr>
            <w:tcW w:w="1854" w:type="dxa"/>
          </w:tcPr>
          <w:p w:rsidR="004065F7" w:rsidRPr="006876BD" w:rsidRDefault="004065F7" w:rsidP="00975BD0">
            <w:pPr>
              <w:jc w:val="center"/>
              <w:rPr>
                <w:b/>
              </w:rPr>
            </w:pPr>
          </w:p>
        </w:tc>
      </w:tr>
      <w:tr w:rsidR="004065F7" w:rsidRPr="00315F34" w:rsidTr="00975BD0">
        <w:tc>
          <w:tcPr>
            <w:tcW w:w="7501" w:type="dxa"/>
          </w:tcPr>
          <w:p w:rsidR="004065F7" w:rsidRPr="007D0D6F" w:rsidRDefault="004065F7" w:rsidP="00975BD0">
            <w:pPr>
              <w:suppressAutoHyphens/>
              <w:ind w:left="284"/>
              <w:rPr>
                <w:b/>
              </w:rPr>
            </w:pPr>
            <w:r>
              <w:rPr>
                <w:b/>
              </w:rPr>
              <w:t xml:space="preserve">4. </w:t>
            </w:r>
            <w:r w:rsidRPr="007D0D6F">
              <w:rPr>
                <w:b/>
              </w:rPr>
              <w:t>КОНТРОЛЬ И ОЦЕНКА РЕЗУЛЬТАТОВ ОСВОЕНИЯ ПРОФЕССИОНАЛЬНОГО МОДУЛЯ</w:t>
            </w:r>
          </w:p>
          <w:p w:rsidR="004065F7" w:rsidRPr="007D0D6F" w:rsidRDefault="004065F7" w:rsidP="00975BD0">
            <w:pPr>
              <w:suppressAutoHyphens/>
              <w:rPr>
                <w:b/>
              </w:rPr>
            </w:pPr>
          </w:p>
        </w:tc>
        <w:tc>
          <w:tcPr>
            <w:tcW w:w="1854" w:type="dxa"/>
          </w:tcPr>
          <w:p w:rsidR="004065F7" w:rsidRPr="006876BD" w:rsidRDefault="004065F7" w:rsidP="00975BD0">
            <w:pPr>
              <w:jc w:val="center"/>
              <w:rPr>
                <w:b/>
              </w:rPr>
            </w:pPr>
          </w:p>
        </w:tc>
      </w:tr>
      <w:bookmarkEnd w:id="0"/>
    </w:tbl>
    <w:p w:rsidR="004065F7" w:rsidRPr="00315F34" w:rsidRDefault="004065F7" w:rsidP="004065F7">
      <w:pPr>
        <w:rPr>
          <w:b/>
          <w:i/>
        </w:rPr>
        <w:sectPr w:rsidR="004065F7" w:rsidRPr="00315F34" w:rsidSect="00733AEF">
          <w:pgSz w:w="11907" w:h="16840"/>
          <w:pgMar w:top="1134" w:right="851" w:bottom="992" w:left="1418" w:header="709" w:footer="709" w:gutter="0"/>
          <w:cols w:space="720"/>
        </w:sectPr>
      </w:pPr>
    </w:p>
    <w:p w:rsidR="004065F7" w:rsidRPr="00BA06F2" w:rsidRDefault="004065F7" w:rsidP="004065F7">
      <w:pPr>
        <w:jc w:val="center"/>
        <w:rPr>
          <w:b/>
        </w:rPr>
      </w:pPr>
      <w:r w:rsidRPr="00BA06F2">
        <w:rPr>
          <w:b/>
        </w:rPr>
        <w:lastRenderedPageBreak/>
        <w:t>1</w:t>
      </w:r>
      <w:bookmarkStart w:id="1" w:name="_Hlk134180070"/>
      <w:r w:rsidRPr="00BA06F2">
        <w:rPr>
          <w:b/>
        </w:rPr>
        <w:t xml:space="preserve">. ОБЩАЯ ХАРАКТЕРИСТИКА </w:t>
      </w:r>
      <w:r w:rsidRPr="00BA06F2">
        <w:rPr>
          <w:b/>
          <w:color w:val="000000"/>
        </w:rPr>
        <w:t>РАБОЧЕЙ ПРОГРАММЫ</w:t>
      </w:r>
    </w:p>
    <w:p w:rsidR="004065F7" w:rsidRPr="00BA06F2" w:rsidRDefault="004065F7" w:rsidP="004065F7">
      <w:pPr>
        <w:jc w:val="center"/>
        <w:rPr>
          <w:b/>
        </w:rPr>
      </w:pPr>
      <w:r w:rsidRPr="00BA06F2">
        <w:rPr>
          <w:b/>
        </w:rPr>
        <w:t>ПРОФЕССИОНАЛЬНОГО МОДУЛЯ</w:t>
      </w:r>
    </w:p>
    <w:p w:rsidR="004065F7" w:rsidRPr="00B21645" w:rsidRDefault="004065F7" w:rsidP="004065F7">
      <w:pPr>
        <w:jc w:val="center"/>
        <w:rPr>
          <w:b/>
          <w:sz w:val="28"/>
          <w:szCs w:val="28"/>
        </w:rPr>
      </w:pPr>
      <w:r w:rsidRPr="00B21645">
        <w:rPr>
          <w:b/>
          <w:sz w:val="28"/>
          <w:szCs w:val="28"/>
        </w:rPr>
        <w:t>«</w:t>
      </w:r>
      <w:r w:rsidR="00B21645" w:rsidRPr="00B21645">
        <w:rPr>
          <w:b/>
          <w:sz w:val="28"/>
          <w:szCs w:val="28"/>
        </w:rPr>
        <w:t>ПМ.03 Выполнение частично механизированной сварки (наплавки) плавлением</w:t>
      </w:r>
      <w:r w:rsidRPr="00B21645">
        <w:rPr>
          <w:b/>
          <w:sz w:val="28"/>
          <w:szCs w:val="28"/>
        </w:rPr>
        <w:t>»</w:t>
      </w:r>
    </w:p>
    <w:p w:rsidR="004065F7" w:rsidRPr="00BA06F2" w:rsidRDefault="004065F7" w:rsidP="004065F7">
      <w:pPr>
        <w:suppressAutoHyphens/>
        <w:ind w:firstLine="709"/>
        <w:rPr>
          <w:b/>
        </w:rPr>
      </w:pPr>
      <w:r w:rsidRPr="00BA06F2">
        <w:rPr>
          <w:b/>
        </w:rPr>
        <w:t xml:space="preserve">1.1. Цель и планируемые результаты освоения профессионального модуля </w:t>
      </w:r>
    </w:p>
    <w:p w:rsidR="004065F7" w:rsidRDefault="004065F7" w:rsidP="004065F7">
      <w:pPr>
        <w:suppressAutoHyphens/>
        <w:ind w:firstLine="709"/>
        <w:jc w:val="both"/>
      </w:pPr>
      <w:r w:rsidRPr="00BA06F2">
        <w:t xml:space="preserve">В результате изучения профессионального модуля обучающийся должен освоить основной вид </w:t>
      </w:r>
      <w:r w:rsidRPr="006876BD">
        <w:t xml:space="preserve">деятельности </w:t>
      </w:r>
      <w:r>
        <w:t>«</w:t>
      </w:r>
      <w:r w:rsidRPr="00742490">
        <w:rPr>
          <w:bCs/>
        </w:rPr>
        <w:t>Частично механизированная сварка (наплавка) плавлением</w:t>
      </w:r>
      <w:r>
        <w:t>»</w:t>
      </w:r>
      <w:r w:rsidRPr="006876BD">
        <w:t xml:space="preserve"> </w:t>
      </w:r>
      <w:r>
        <w:br/>
      </w:r>
      <w:r w:rsidRPr="00336657">
        <w:t xml:space="preserve">и </w:t>
      </w:r>
      <w:r w:rsidRPr="00BA06F2">
        <w:t>соответствующие ему общие компетенции и профессиональные компетенции:</w:t>
      </w:r>
    </w:p>
    <w:p w:rsidR="004065F7" w:rsidRPr="00BA06F2" w:rsidRDefault="004065F7" w:rsidP="004065F7">
      <w:pPr>
        <w:suppressAutoHyphens/>
        <w:ind w:firstLine="709"/>
        <w:jc w:val="both"/>
      </w:pPr>
    </w:p>
    <w:p w:rsidR="004065F7" w:rsidRPr="00BA06F2" w:rsidRDefault="004065F7" w:rsidP="004065F7">
      <w:pPr>
        <w:numPr>
          <w:ilvl w:val="2"/>
          <w:numId w:val="2"/>
        </w:numPr>
        <w:ind w:left="0" w:firstLine="708"/>
        <w:jc w:val="both"/>
      </w:pPr>
      <w:r w:rsidRPr="00BA06F2">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0"/>
        <w:gridCol w:w="8204"/>
      </w:tblGrid>
      <w:tr w:rsidR="004065F7" w:rsidRPr="008C7AA3" w:rsidTr="00975BD0">
        <w:tc>
          <w:tcPr>
            <w:tcW w:w="1650" w:type="dxa"/>
          </w:tcPr>
          <w:p w:rsidR="004065F7" w:rsidRPr="008C7AA3" w:rsidRDefault="004065F7" w:rsidP="00975BD0">
            <w:pPr>
              <w:rPr>
                <w:rStyle w:val="af0"/>
                <w:i w:val="0"/>
                <w:iCs/>
              </w:rPr>
            </w:pPr>
            <w:r w:rsidRPr="008C7AA3">
              <w:rPr>
                <w:rStyle w:val="af0"/>
                <w:i w:val="0"/>
                <w:iCs/>
              </w:rPr>
              <w:t>Код</w:t>
            </w:r>
          </w:p>
        </w:tc>
        <w:tc>
          <w:tcPr>
            <w:tcW w:w="8204" w:type="dxa"/>
          </w:tcPr>
          <w:p w:rsidR="004065F7" w:rsidRPr="008C7AA3" w:rsidRDefault="004065F7" w:rsidP="00975BD0">
            <w:pPr>
              <w:jc w:val="center"/>
              <w:rPr>
                <w:rStyle w:val="af0"/>
                <w:i w:val="0"/>
                <w:iCs/>
              </w:rPr>
            </w:pPr>
            <w:r w:rsidRPr="008C7AA3">
              <w:rPr>
                <w:rStyle w:val="af0"/>
                <w:i w:val="0"/>
                <w:iCs/>
              </w:rPr>
              <w:t>Наименование общих компетенций</w:t>
            </w:r>
          </w:p>
        </w:tc>
      </w:tr>
      <w:tr w:rsidR="004065F7" w:rsidRPr="008C7AA3" w:rsidTr="00975BD0">
        <w:trPr>
          <w:trHeight w:val="327"/>
        </w:trPr>
        <w:tc>
          <w:tcPr>
            <w:tcW w:w="1650" w:type="dxa"/>
          </w:tcPr>
          <w:p w:rsidR="004065F7" w:rsidRPr="008C7AA3" w:rsidRDefault="004065F7" w:rsidP="00975BD0">
            <w:pPr>
              <w:jc w:val="both"/>
            </w:pPr>
            <w:r w:rsidRPr="008C7AA3">
              <w:t>ОК 01</w:t>
            </w:r>
          </w:p>
        </w:tc>
        <w:tc>
          <w:tcPr>
            <w:tcW w:w="8204" w:type="dxa"/>
          </w:tcPr>
          <w:p w:rsidR="004065F7" w:rsidRPr="008C7AA3" w:rsidRDefault="004065F7" w:rsidP="00975BD0">
            <w:pPr>
              <w:jc w:val="both"/>
            </w:pPr>
            <w:r w:rsidRPr="008C7AA3">
              <w:t xml:space="preserve">Выбирать способы решения задач профессиональной деятельности применительно </w:t>
            </w:r>
            <w:r w:rsidRPr="00A82864">
              <w:t>к различным контекстам</w:t>
            </w:r>
          </w:p>
        </w:tc>
      </w:tr>
      <w:tr w:rsidR="004065F7" w:rsidRPr="008C7AA3" w:rsidTr="00975BD0">
        <w:trPr>
          <w:trHeight w:val="579"/>
        </w:trPr>
        <w:tc>
          <w:tcPr>
            <w:tcW w:w="1650" w:type="dxa"/>
          </w:tcPr>
          <w:p w:rsidR="004065F7" w:rsidRPr="008C7AA3" w:rsidRDefault="004065F7" w:rsidP="00975BD0">
            <w:pPr>
              <w:jc w:val="both"/>
            </w:pPr>
            <w:r w:rsidRPr="00B37A16">
              <w:t>ОК 02</w:t>
            </w:r>
          </w:p>
        </w:tc>
        <w:tc>
          <w:tcPr>
            <w:tcW w:w="8204" w:type="dxa"/>
          </w:tcPr>
          <w:p w:rsidR="004065F7" w:rsidRPr="008C7AA3" w:rsidRDefault="004065F7" w:rsidP="00975BD0">
            <w:pPr>
              <w:jc w:val="both"/>
            </w:pPr>
            <w:r w:rsidRPr="00B37A16">
              <w:t>Использовать соврем</w:t>
            </w:r>
            <w:r>
              <w:t xml:space="preserve">енные средства поиска, анализа </w:t>
            </w:r>
            <w:r w:rsidRPr="00B37A16">
              <w:t>и интерпретации информации, и информационные технологии для выполнения зада</w:t>
            </w:r>
            <w:r>
              <w:t>ч профессиональной деятельности</w:t>
            </w:r>
            <w:r>
              <w:tab/>
            </w:r>
          </w:p>
        </w:tc>
      </w:tr>
    </w:tbl>
    <w:p w:rsidR="004065F7" w:rsidRPr="00315F34" w:rsidRDefault="004065F7" w:rsidP="004065F7">
      <w:pPr>
        <w:ind w:firstLine="709"/>
        <w:rPr>
          <w:rStyle w:val="af0"/>
          <w:bCs/>
          <w:i w:val="0"/>
          <w:iCs/>
          <w:sz w:val="4"/>
          <w:szCs w:val="4"/>
        </w:rPr>
      </w:pPr>
    </w:p>
    <w:p w:rsidR="004065F7" w:rsidRPr="005511CB" w:rsidRDefault="004065F7" w:rsidP="004065F7">
      <w:pPr>
        <w:ind w:firstLine="709"/>
        <w:rPr>
          <w:rStyle w:val="af0"/>
          <w:bCs/>
          <w:i w:val="0"/>
          <w:iCs/>
        </w:rPr>
      </w:pPr>
      <w:r w:rsidRPr="005511CB">
        <w:rPr>
          <w:rStyle w:val="af0"/>
          <w:bCs/>
          <w:i w:val="0"/>
          <w:iCs/>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470"/>
      </w:tblGrid>
      <w:tr w:rsidR="004065F7" w:rsidRPr="0098209B" w:rsidTr="00975BD0">
        <w:tc>
          <w:tcPr>
            <w:tcW w:w="1384" w:type="dxa"/>
          </w:tcPr>
          <w:p w:rsidR="004065F7" w:rsidRPr="0098209B" w:rsidRDefault="004065F7" w:rsidP="00975BD0">
            <w:pPr>
              <w:rPr>
                <w:rStyle w:val="af0"/>
                <w:i w:val="0"/>
                <w:iCs/>
              </w:rPr>
            </w:pPr>
            <w:r w:rsidRPr="0098209B">
              <w:rPr>
                <w:rStyle w:val="af0"/>
                <w:i w:val="0"/>
                <w:iCs/>
              </w:rPr>
              <w:t>Код</w:t>
            </w:r>
          </w:p>
        </w:tc>
        <w:tc>
          <w:tcPr>
            <w:tcW w:w="8470" w:type="dxa"/>
          </w:tcPr>
          <w:p w:rsidR="004065F7" w:rsidRPr="0098209B" w:rsidRDefault="004065F7" w:rsidP="00975BD0">
            <w:pPr>
              <w:rPr>
                <w:rStyle w:val="af0"/>
                <w:i w:val="0"/>
                <w:iCs/>
              </w:rPr>
            </w:pPr>
            <w:r w:rsidRPr="0098209B">
              <w:rPr>
                <w:rStyle w:val="af0"/>
                <w:i w:val="0"/>
                <w:iCs/>
              </w:rPr>
              <w:t>Наименование видов деятельности и профессиональных компетенций</w:t>
            </w:r>
          </w:p>
        </w:tc>
      </w:tr>
      <w:tr w:rsidR="004065F7" w:rsidRPr="0098209B" w:rsidTr="00975BD0">
        <w:tc>
          <w:tcPr>
            <w:tcW w:w="1384" w:type="dxa"/>
          </w:tcPr>
          <w:p w:rsidR="004065F7" w:rsidRPr="00550273" w:rsidRDefault="004065F7" w:rsidP="00975BD0">
            <w:pPr>
              <w:pStyle w:val="aa"/>
              <w:spacing w:line="276" w:lineRule="auto"/>
              <w:rPr>
                <w:rStyle w:val="af0"/>
                <w:b/>
                <w:sz w:val="22"/>
                <w:szCs w:val="22"/>
                <w:u w:val="single"/>
                <w:lang w:val="ru-RU"/>
              </w:rPr>
            </w:pPr>
            <w:r w:rsidRPr="0098209B">
              <w:rPr>
                <w:bCs/>
                <w:sz w:val="22"/>
                <w:szCs w:val="22"/>
                <w:lang w:val="ru-RU"/>
              </w:rPr>
              <w:t xml:space="preserve">ВД </w:t>
            </w:r>
            <w:r w:rsidR="00B21645">
              <w:rPr>
                <w:bCs/>
                <w:sz w:val="22"/>
                <w:szCs w:val="22"/>
                <w:lang w:val="ru-RU"/>
              </w:rPr>
              <w:t>3</w:t>
            </w:r>
          </w:p>
        </w:tc>
        <w:tc>
          <w:tcPr>
            <w:tcW w:w="8470" w:type="dxa"/>
          </w:tcPr>
          <w:p w:rsidR="004065F7" w:rsidRPr="0098209B" w:rsidRDefault="004065F7" w:rsidP="00975BD0">
            <w:pPr>
              <w:rPr>
                <w:rStyle w:val="af0"/>
                <w:i w:val="0"/>
                <w:iCs/>
              </w:rPr>
            </w:pPr>
            <w:r w:rsidRPr="008C3E37">
              <w:rPr>
                <w:rFonts w:eastAsia="Calibri"/>
                <w:lang w:eastAsia="en-US"/>
              </w:rPr>
              <w:t xml:space="preserve">Частично механизированная сварка (наплавка) плавлением </w:t>
            </w:r>
          </w:p>
        </w:tc>
      </w:tr>
      <w:tr w:rsidR="004065F7" w:rsidRPr="0098209B" w:rsidTr="00975BD0">
        <w:tc>
          <w:tcPr>
            <w:tcW w:w="1384" w:type="dxa"/>
          </w:tcPr>
          <w:p w:rsidR="004065F7" w:rsidRPr="0098209B" w:rsidRDefault="004065F7" w:rsidP="00B21645">
            <w:pPr>
              <w:rPr>
                <w:rStyle w:val="af0"/>
              </w:rPr>
            </w:pPr>
            <w:r w:rsidRPr="0098209B">
              <w:rPr>
                <w:bCs/>
              </w:rPr>
              <w:t xml:space="preserve">ПК </w:t>
            </w:r>
            <w:r w:rsidR="00B21645">
              <w:rPr>
                <w:bCs/>
              </w:rPr>
              <w:t>3</w:t>
            </w:r>
            <w:r w:rsidRPr="0098209B">
              <w:rPr>
                <w:bCs/>
                <w:lang w:val="en-US"/>
              </w:rPr>
              <w:t>.1.</w:t>
            </w:r>
          </w:p>
        </w:tc>
        <w:tc>
          <w:tcPr>
            <w:tcW w:w="8470" w:type="dxa"/>
          </w:tcPr>
          <w:p w:rsidR="004065F7" w:rsidRPr="0098209B" w:rsidRDefault="004065F7" w:rsidP="00975BD0">
            <w:pPr>
              <w:pStyle w:val="affff5"/>
              <w:spacing w:line="276" w:lineRule="auto"/>
            </w:pPr>
            <w:r w:rsidRPr="008C3E37">
              <w:rPr>
                <w:rFonts w:eastAsia="Calibri"/>
                <w:lang w:eastAsia="en-US"/>
              </w:rPr>
              <w:t>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w:t>
            </w:r>
          </w:p>
        </w:tc>
      </w:tr>
      <w:tr w:rsidR="004065F7" w:rsidRPr="0098209B" w:rsidTr="00975BD0">
        <w:tc>
          <w:tcPr>
            <w:tcW w:w="1384" w:type="dxa"/>
          </w:tcPr>
          <w:p w:rsidR="004065F7" w:rsidRPr="0098209B" w:rsidRDefault="004065F7" w:rsidP="00B21645">
            <w:pPr>
              <w:rPr>
                <w:rStyle w:val="af0"/>
              </w:rPr>
            </w:pPr>
            <w:r w:rsidRPr="0098209B">
              <w:rPr>
                <w:bCs/>
              </w:rPr>
              <w:t xml:space="preserve">ПК </w:t>
            </w:r>
            <w:r w:rsidR="00B21645">
              <w:rPr>
                <w:bCs/>
              </w:rPr>
              <w:t>3</w:t>
            </w:r>
            <w:r w:rsidRPr="0098209B">
              <w:rPr>
                <w:bCs/>
                <w:lang w:val="en-US"/>
              </w:rPr>
              <w:t>.2.</w:t>
            </w:r>
          </w:p>
        </w:tc>
        <w:tc>
          <w:tcPr>
            <w:tcW w:w="8470" w:type="dxa"/>
          </w:tcPr>
          <w:p w:rsidR="004065F7" w:rsidRPr="0098209B" w:rsidRDefault="004065F7" w:rsidP="00975BD0">
            <w:pPr>
              <w:pStyle w:val="affff5"/>
              <w:spacing w:line="276" w:lineRule="auto"/>
            </w:pPr>
            <w:r w:rsidRPr="008C3E37">
              <w:rPr>
                <w:rFonts w:eastAsia="Calibri"/>
                <w:lang w:eastAsia="en-US"/>
              </w:rPr>
              <w:t>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w:t>
            </w:r>
          </w:p>
        </w:tc>
      </w:tr>
      <w:tr w:rsidR="004065F7" w:rsidRPr="0098209B" w:rsidTr="00975BD0">
        <w:tc>
          <w:tcPr>
            <w:tcW w:w="1384" w:type="dxa"/>
          </w:tcPr>
          <w:p w:rsidR="004065F7" w:rsidRPr="0098209B" w:rsidRDefault="004065F7" w:rsidP="00B21645">
            <w:pPr>
              <w:rPr>
                <w:bCs/>
              </w:rPr>
            </w:pPr>
            <w:r w:rsidRPr="0098209B">
              <w:rPr>
                <w:bCs/>
              </w:rPr>
              <w:t xml:space="preserve">ПК </w:t>
            </w:r>
            <w:r w:rsidR="00B21645">
              <w:rPr>
                <w:bCs/>
              </w:rPr>
              <w:t>3</w:t>
            </w:r>
            <w:r>
              <w:rPr>
                <w:bCs/>
              </w:rPr>
              <w:t>.</w:t>
            </w:r>
            <w:r w:rsidRPr="0098209B">
              <w:rPr>
                <w:bCs/>
              </w:rPr>
              <w:t>3.</w:t>
            </w:r>
          </w:p>
        </w:tc>
        <w:tc>
          <w:tcPr>
            <w:tcW w:w="8470" w:type="dxa"/>
          </w:tcPr>
          <w:p w:rsidR="004065F7" w:rsidRPr="0098209B" w:rsidRDefault="004065F7" w:rsidP="00975BD0">
            <w:pPr>
              <w:autoSpaceDE w:val="0"/>
              <w:autoSpaceDN w:val="0"/>
              <w:adjustRightInd w:val="0"/>
              <w:jc w:val="both"/>
            </w:pPr>
            <w:r>
              <w:rPr>
                <w:sz w:val="22"/>
                <w:szCs w:val="22"/>
              </w:rPr>
              <w:t>Газовая сварка (наплавка)</w:t>
            </w:r>
          </w:p>
        </w:tc>
      </w:tr>
    </w:tbl>
    <w:p w:rsidR="004065F7" w:rsidRDefault="004065F7" w:rsidP="004065F7">
      <w:pPr>
        <w:ind w:firstLine="709"/>
        <w:rPr>
          <w:bCs/>
          <w:highlight w:val="lightGray"/>
        </w:rPr>
      </w:pPr>
    </w:p>
    <w:p w:rsidR="004065F7" w:rsidRPr="00315F34" w:rsidRDefault="004065F7" w:rsidP="004065F7">
      <w:pPr>
        <w:ind w:firstLine="709"/>
        <w:rPr>
          <w:bCs/>
        </w:rPr>
      </w:pPr>
      <w:r w:rsidRPr="005511CB">
        <w:rPr>
          <w:bCs/>
        </w:rPr>
        <w:t xml:space="preserve">1.1.3. В результате освоения профессионального модуля </w:t>
      </w:r>
      <w:proofErr w:type="gramStart"/>
      <w:r w:rsidRPr="005511CB">
        <w:rPr>
          <w:bCs/>
        </w:rPr>
        <w:t>обучающийся</w:t>
      </w:r>
      <w:proofErr w:type="gramEnd"/>
      <w:r w:rsidRPr="005511CB">
        <w:rPr>
          <w:bCs/>
        </w:rPr>
        <w:t xml:space="preserve"> должен:</w:t>
      </w:r>
      <w:r w:rsidRPr="005511CB">
        <w:rPr>
          <w:i/>
          <w:iCs/>
        </w:rPr>
        <w:t xml:space="preserve"> </w:t>
      </w:r>
    </w:p>
    <w:tbl>
      <w:tblPr>
        <w:tblW w:w="0" w:type="auto"/>
        <w:tblInd w:w="113" w:type="dxa"/>
        <w:tblLook w:val="04A0"/>
      </w:tblPr>
      <w:tblGrid>
        <w:gridCol w:w="1428"/>
        <w:gridCol w:w="8313"/>
      </w:tblGrid>
      <w:tr w:rsidR="004065F7" w:rsidRPr="00742490" w:rsidTr="00975BD0">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4065F7" w:rsidRPr="00742490" w:rsidRDefault="004065F7" w:rsidP="00975BD0">
            <w:pPr>
              <w:rPr>
                <w:color w:val="000000"/>
              </w:rPr>
            </w:pPr>
            <w:r w:rsidRPr="00742490">
              <w:rPr>
                <w:bCs/>
                <w:color w:val="000000"/>
                <w:lang w:eastAsia="en-US"/>
              </w:rPr>
              <w:t>Владеть навыками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sz w:val="22"/>
                <w:szCs w:val="22"/>
              </w:rPr>
              <w:t>проверки оснащенности сварочного поста частично механизированной сварки (наплавки) плавлением;</w:t>
            </w:r>
          </w:p>
        </w:tc>
      </w:tr>
      <w:tr w:rsidR="004065F7" w:rsidRPr="00742490" w:rsidTr="00975BD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sz w:val="22"/>
                <w:szCs w:val="22"/>
              </w:rPr>
              <w:t>проверки работоспособности и исправности оборудования поста частично механизированной сварки (наплавки) плавлением;</w:t>
            </w:r>
          </w:p>
        </w:tc>
      </w:tr>
      <w:tr w:rsidR="004065F7" w:rsidRPr="00742490" w:rsidTr="00975BD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sz w:val="22"/>
                <w:szCs w:val="22"/>
              </w:rPr>
              <w:t>проверки наличия заземления сварочного поста частично механизированной сварки (наплавки) плавлением;</w:t>
            </w:r>
          </w:p>
        </w:tc>
      </w:tr>
      <w:tr w:rsidR="004065F7" w:rsidRPr="00742490" w:rsidTr="00975BD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sz w:val="22"/>
                <w:szCs w:val="22"/>
              </w:rPr>
              <w:t>подготовки и проверки сварочных материалов для частично механизированной сварки (наплавки);</w:t>
            </w:r>
          </w:p>
        </w:tc>
      </w:tr>
      <w:tr w:rsidR="004065F7" w:rsidRPr="00742490" w:rsidTr="00975BD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sz w:val="22"/>
                <w:szCs w:val="22"/>
              </w:rPr>
              <w:t>настройки оборудования для частично механизированной сварки (наплавки) плавлением для выполнения сварки;</w:t>
            </w:r>
          </w:p>
        </w:tc>
      </w:tr>
      <w:tr w:rsidR="004065F7" w:rsidRPr="00742490" w:rsidTr="00975BD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sz w:val="22"/>
                <w:szCs w:val="22"/>
              </w:rPr>
              <w:t>выполнения частично механизированной сваркой (наплавкой) плавлением различных деталей и конструкций во всех пространственных положениях сварного шва;</w:t>
            </w:r>
          </w:p>
        </w:tc>
      </w:tr>
      <w:tr w:rsidR="004065F7" w:rsidRPr="00742490" w:rsidTr="00975BD0">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065F7" w:rsidRPr="00742490" w:rsidRDefault="004065F7" w:rsidP="00975BD0">
            <w:pPr>
              <w:rPr>
                <w:color w:val="000000"/>
              </w:rPr>
            </w:pPr>
            <w:r w:rsidRPr="00742490">
              <w:rPr>
                <w:bCs/>
                <w:color w:val="000000"/>
                <w:lang w:eastAsia="en-US"/>
              </w:rPr>
              <w:t>Уметь</w:t>
            </w: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проверять работоспособность и исправность оборудования для частично механизированной сварки (наплавки) плавлением;</w:t>
            </w:r>
          </w:p>
        </w:tc>
      </w:tr>
      <w:tr w:rsidR="004065F7" w:rsidRPr="00742490" w:rsidTr="00975BD0">
        <w:trPr>
          <w:trHeight w:val="20"/>
        </w:trPr>
        <w:tc>
          <w:tcPr>
            <w:tcW w:w="0" w:type="auto"/>
            <w:vMerge/>
            <w:tcBorders>
              <w:top w:val="nil"/>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настраивать сварочное оборудование для частично механизированной сварки (наплавки) плавлением;</w:t>
            </w:r>
          </w:p>
        </w:tc>
      </w:tr>
      <w:tr w:rsidR="004065F7" w:rsidRPr="00742490" w:rsidTr="00975BD0">
        <w:trPr>
          <w:trHeight w:val="20"/>
        </w:trPr>
        <w:tc>
          <w:tcPr>
            <w:tcW w:w="0" w:type="auto"/>
            <w:vMerge/>
            <w:tcBorders>
              <w:top w:val="nil"/>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выполнять частично механизированную сварку (наплавку) плавлением простых деталей неответственных конструкций в нижнем, вертикальном и горизонтальном пространственном положении сварного шва;</w:t>
            </w:r>
          </w:p>
        </w:tc>
      </w:tr>
      <w:tr w:rsidR="004065F7" w:rsidRPr="00742490" w:rsidTr="00975BD0">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4065F7" w:rsidRPr="00742490" w:rsidRDefault="004065F7" w:rsidP="00975BD0">
            <w:pPr>
              <w:rPr>
                <w:color w:val="000000"/>
              </w:rPr>
            </w:pPr>
            <w:r w:rsidRPr="00742490">
              <w:rPr>
                <w:bCs/>
                <w:color w:val="000000"/>
                <w:lang w:eastAsia="en-US"/>
              </w:rPr>
              <w:t>Знать</w:t>
            </w: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основные группы и марки материалов, свариваемых частично механизированной сваркой (наплавкой) плавлением;</w:t>
            </w:r>
          </w:p>
        </w:tc>
      </w:tr>
      <w:tr w:rsidR="004065F7" w:rsidRPr="00742490" w:rsidTr="00975BD0">
        <w:trPr>
          <w:trHeight w:val="20"/>
        </w:trPr>
        <w:tc>
          <w:tcPr>
            <w:tcW w:w="0" w:type="auto"/>
            <w:vMerge/>
            <w:tcBorders>
              <w:top w:val="nil"/>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сварочные (наплавочные) материалы для частично механизированной сварки (наплавки) плавлением;</w:t>
            </w:r>
          </w:p>
        </w:tc>
      </w:tr>
      <w:tr w:rsidR="004065F7" w:rsidRPr="00742490" w:rsidTr="00975BD0">
        <w:trPr>
          <w:trHeight w:val="20"/>
        </w:trPr>
        <w:tc>
          <w:tcPr>
            <w:tcW w:w="0" w:type="auto"/>
            <w:vMerge/>
            <w:tcBorders>
              <w:top w:val="nil"/>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 xml:space="preserve">устройство сварочного и вспомогательного оборудования для частично </w:t>
            </w:r>
            <w:r w:rsidRPr="00742490">
              <w:rPr>
                <w:color w:val="000000"/>
              </w:rPr>
              <w:lastRenderedPageBreak/>
              <w:t>механизированной сварки (наплавки) плавлением, назначение и условия работы контрольно-измерительных приборов, правила их эксплуатации и область применения;</w:t>
            </w:r>
          </w:p>
        </w:tc>
      </w:tr>
      <w:tr w:rsidR="004065F7" w:rsidRPr="00742490" w:rsidTr="00975BD0">
        <w:trPr>
          <w:trHeight w:val="20"/>
        </w:trPr>
        <w:tc>
          <w:tcPr>
            <w:tcW w:w="0" w:type="auto"/>
            <w:vMerge/>
            <w:tcBorders>
              <w:top w:val="nil"/>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 xml:space="preserve">технику и технологию частично механизированной сварки (наплавки) плавлением для сварки различных деталей и конструкций во всех пространственных положениях сварного </w:t>
            </w:r>
            <w:proofErr w:type="spellStart"/>
            <w:r w:rsidRPr="00742490">
              <w:rPr>
                <w:color w:val="000000"/>
              </w:rPr>
              <w:t>шва</w:t>
            </w:r>
            <w:proofErr w:type="gramStart"/>
            <w:r w:rsidRPr="00742490">
              <w:rPr>
                <w:color w:val="000000"/>
              </w:rPr>
              <w:t>;п</w:t>
            </w:r>
            <w:proofErr w:type="gramEnd"/>
            <w:r w:rsidRPr="00742490">
              <w:rPr>
                <w:color w:val="000000"/>
              </w:rPr>
              <w:t>орядок</w:t>
            </w:r>
            <w:proofErr w:type="spellEnd"/>
            <w:r w:rsidRPr="00742490">
              <w:rPr>
                <w:color w:val="000000"/>
              </w:rPr>
              <w:t xml:space="preserve"> проведения работ по предварительному, сопутствующему (межслойному) подогреву металла;</w:t>
            </w:r>
          </w:p>
        </w:tc>
      </w:tr>
      <w:tr w:rsidR="004065F7" w:rsidRPr="00742490" w:rsidTr="00975BD0">
        <w:trPr>
          <w:trHeight w:val="20"/>
        </w:trPr>
        <w:tc>
          <w:tcPr>
            <w:tcW w:w="0" w:type="auto"/>
            <w:vMerge/>
            <w:tcBorders>
              <w:top w:val="nil"/>
              <w:left w:val="single" w:sz="4" w:space="0" w:color="auto"/>
              <w:bottom w:val="single" w:sz="4" w:space="0" w:color="auto"/>
              <w:right w:val="single" w:sz="4" w:space="0" w:color="auto"/>
            </w:tcBorders>
            <w:vAlign w:val="center"/>
            <w:hideMark/>
          </w:tcPr>
          <w:p w:rsidR="004065F7" w:rsidRPr="00742490" w:rsidRDefault="004065F7" w:rsidP="00975BD0">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4065F7" w:rsidRPr="00742490" w:rsidRDefault="004065F7" w:rsidP="00975BD0">
            <w:pPr>
              <w:rPr>
                <w:color w:val="000000"/>
              </w:rPr>
            </w:pPr>
            <w:r w:rsidRPr="00742490">
              <w:rPr>
                <w:color w:val="000000"/>
              </w:rPr>
              <w:t xml:space="preserve">причины возникновения и меры предупреждения внутренних напряжений и деформаций в свариваемых (наплавляемых) </w:t>
            </w:r>
            <w:proofErr w:type="spellStart"/>
            <w:r w:rsidRPr="00742490">
              <w:rPr>
                <w:color w:val="000000"/>
              </w:rPr>
              <w:t>изделиях</w:t>
            </w:r>
            <w:proofErr w:type="gramStart"/>
            <w:r w:rsidRPr="00742490">
              <w:rPr>
                <w:color w:val="000000"/>
              </w:rPr>
              <w:t>;п</w:t>
            </w:r>
            <w:proofErr w:type="gramEnd"/>
            <w:r w:rsidRPr="00742490">
              <w:rPr>
                <w:color w:val="000000"/>
              </w:rPr>
              <w:t>ричины</w:t>
            </w:r>
            <w:proofErr w:type="spellEnd"/>
            <w:r w:rsidRPr="00742490">
              <w:rPr>
                <w:color w:val="000000"/>
              </w:rPr>
              <w:t xml:space="preserve"> возникновения дефектов сварных швов, способы их предупреждения и исправления.</w:t>
            </w:r>
          </w:p>
        </w:tc>
      </w:tr>
    </w:tbl>
    <w:p w:rsidR="004065F7" w:rsidRPr="00315F34" w:rsidRDefault="004065F7" w:rsidP="004065F7">
      <w:pPr>
        <w:rPr>
          <w:b/>
        </w:rPr>
      </w:pPr>
    </w:p>
    <w:p w:rsidR="004065F7" w:rsidRPr="00ED5838" w:rsidRDefault="004065F7" w:rsidP="004065F7">
      <w:pPr>
        <w:ind w:firstLine="709"/>
        <w:rPr>
          <w:b/>
        </w:rPr>
      </w:pPr>
      <w:r w:rsidRPr="00ED5838">
        <w:rPr>
          <w:b/>
        </w:rPr>
        <w:t>1.2. Количество часов, отводимое на освоение профессионального модуля</w:t>
      </w:r>
    </w:p>
    <w:p w:rsidR="004065F7" w:rsidRDefault="004065F7" w:rsidP="004065F7">
      <w:pPr>
        <w:rPr>
          <w:highlight w:val="lightGray"/>
        </w:rPr>
      </w:pPr>
    </w:p>
    <w:p w:rsidR="004065F7" w:rsidRPr="00405C79" w:rsidRDefault="004065F7" w:rsidP="004065F7">
      <w:r w:rsidRPr="00405C79">
        <w:t xml:space="preserve">Всего часов </w:t>
      </w:r>
      <w:r>
        <w:t xml:space="preserve">– </w:t>
      </w:r>
      <w:r w:rsidR="00B21645">
        <w:t>300</w:t>
      </w:r>
    </w:p>
    <w:p w:rsidR="004065F7" w:rsidRPr="00405C79" w:rsidRDefault="004065F7" w:rsidP="004065F7">
      <w:pPr>
        <w:ind w:firstLine="708"/>
      </w:pPr>
      <w:r w:rsidRPr="00405C79">
        <w:t xml:space="preserve">в том числе в форме практической подготовки </w:t>
      </w:r>
      <w:r>
        <w:t xml:space="preserve">– </w:t>
      </w:r>
      <w:r w:rsidR="00B21645">
        <w:t>2</w:t>
      </w:r>
      <w:r w:rsidRPr="00405C79">
        <w:t>56</w:t>
      </w:r>
    </w:p>
    <w:p w:rsidR="004065F7" w:rsidRPr="00405C79" w:rsidRDefault="004065F7" w:rsidP="004065F7"/>
    <w:p w:rsidR="004065F7" w:rsidRPr="00405C79" w:rsidRDefault="004065F7" w:rsidP="004065F7">
      <w:r w:rsidRPr="00405C79">
        <w:t xml:space="preserve">Из них на освоение МДК </w:t>
      </w:r>
      <w:r>
        <w:t>–</w:t>
      </w:r>
      <w:r w:rsidR="00B21645">
        <w:t>84</w:t>
      </w:r>
    </w:p>
    <w:p w:rsidR="004065F7" w:rsidRPr="00405C79" w:rsidRDefault="004065F7" w:rsidP="004065F7">
      <w:pPr>
        <w:ind w:firstLine="708"/>
        <w:rPr>
          <w:i/>
        </w:rPr>
      </w:pPr>
      <w:r w:rsidRPr="00405C79">
        <w:t xml:space="preserve">в том числе самостоятельная работа </w:t>
      </w:r>
      <w:r>
        <w:t>– _</w:t>
      </w:r>
      <w:r w:rsidR="00B21645">
        <w:t>4</w:t>
      </w:r>
      <w:r>
        <w:t>_</w:t>
      </w:r>
    </w:p>
    <w:p w:rsidR="004065F7" w:rsidRPr="00405C79" w:rsidRDefault="004065F7" w:rsidP="004065F7">
      <w:r w:rsidRPr="00405C79">
        <w:t xml:space="preserve">практики, в том числе </w:t>
      </w:r>
      <w:proofErr w:type="gramStart"/>
      <w:r w:rsidRPr="00405C79">
        <w:t>учебная</w:t>
      </w:r>
      <w:proofErr w:type="gramEnd"/>
      <w:r w:rsidRPr="00405C79">
        <w:t xml:space="preserve"> </w:t>
      </w:r>
      <w:r>
        <w:t xml:space="preserve">– </w:t>
      </w:r>
      <w:r w:rsidR="00B21645">
        <w:t>108</w:t>
      </w:r>
    </w:p>
    <w:p w:rsidR="004065F7" w:rsidRPr="00405C79" w:rsidRDefault="004065F7" w:rsidP="004065F7">
      <w:r>
        <w:t xml:space="preserve">         </w:t>
      </w:r>
      <w:proofErr w:type="spellStart"/>
      <w:r w:rsidRPr="00405C79">
        <w:t>призводственная</w:t>
      </w:r>
      <w:proofErr w:type="spellEnd"/>
      <w:r>
        <w:t xml:space="preserve"> – </w:t>
      </w:r>
      <w:r w:rsidR="00B21645">
        <w:t>108</w:t>
      </w:r>
    </w:p>
    <w:p w:rsidR="004065F7" w:rsidRPr="00405C79" w:rsidRDefault="004065F7" w:rsidP="004065F7">
      <w:r w:rsidRPr="00405C79">
        <w:rPr>
          <w:iCs/>
        </w:rPr>
        <w:t>Промежуточная аттестация</w:t>
      </w:r>
      <w:r w:rsidRPr="00405C79">
        <w:rPr>
          <w:i/>
        </w:rPr>
        <w:t xml:space="preserve"> </w:t>
      </w:r>
      <w:r>
        <w:rPr>
          <w:i/>
        </w:rPr>
        <w:t>– _</w:t>
      </w:r>
      <w:r w:rsidR="00B21645">
        <w:rPr>
          <w:i/>
        </w:rPr>
        <w:t>6</w:t>
      </w:r>
      <w:r>
        <w:rPr>
          <w:i/>
        </w:rPr>
        <w:t>_</w:t>
      </w:r>
    </w:p>
    <w:p w:rsidR="004065F7" w:rsidRDefault="004065F7" w:rsidP="004065F7">
      <w:pPr>
        <w:rPr>
          <w:b/>
          <w:bCs/>
        </w:rPr>
      </w:pPr>
    </w:p>
    <w:p w:rsidR="004065F7" w:rsidRPr="00315F34" w:rsidRDefault="004065F7" w:rsidP="004065F7">
      <w:pPr>
        <w:rPr>
          <w:i/>
        </w:rPr>
      </w:pPr>
    </w:p>
    <w:bookmarkEnd w:id="1"/>
    <w:p w:rsidR="004065F7" w:rsidRPr="00315F34" w:rsidRDefault="004065F7" w:rsidP="004065F7">
      <w:pPr>
        <w:rPr>
          <w:b/>
          <w:i/>
        </w:rPr>
        <w:sectPr w:rsidR="004065F7" w:rsidRPr="00315F34" w:rsidSect="00733AEF">
          <w:pgSz w:w="11907" w:h="16840"/>
          <w:pgMar w:top="1134" w:right="851" w:bottom="992" w:left="1418" w:header="709" w:footer="709" w:gutter="0"/>
          <w:cols w:space="720"/>
        </w:sectPr>
      </w:pPr>
    </w:p>
    <w:p w:rsidR="004065F7" w:rsidRPr="00ED5838" w:rsidRDefault="004065F7" w:rsidP="004065F7">
      <w:pPr>
        <w:jc w:val="center"/>
        <w:rPr>
          <w:b/>
          <w:caps/>
        </w:rPr>
      </w:pPr>
      <w:bookmarkStart w:id="2" w:name="_Hlk134181467"/>
      <w:r w:rsidRPr="00ED5838">
        <w:rPr>
          <w:b/>
          <w:caps/>
        </w:rPr>
        <w:lastRenderedPageBreak/>
        <w:t>2. Структура и содержание профессионального модуля</w:t>
      </w:r>
    </w:p>
    <w:p w:rsidR="004065F7" w:rsidRDefault="004065F7" w:rsidP="004065F7">
      <w:pPr>
        <w:ind w:firstLine="851"/>
      </w:pPr>
      <w:r w:rsidRPr="00ED5838">
        <w:rPr>
          <w:b/>
        </w:rPr>
        <w:t>2.1. Структура профессионального модуля</w:t>
      </w:r>
      <w:r w:rsidRPr="00ED5838">
        <w:t xml:space="preserve"> </w:t>
      </w:r>
    </w:p>
    <w:p w:rsidR="004065F7" w:rsidRDefault="004065F7" w:rsidP="004065F7">
      <w:pPr>
        <w:rPr>
          <w:b/>
          <w:iCs/>
          <w:highlight w:val="cyan"/>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095"/>
        <w:gridCol w:w="1301"/>
        <w:gridCol w:w="597"/>
        <w:gridCol w:w="819"/>
        <w:gridCol w:w="1985"/>
        <w:gridCol w:w="1703"/>
        <w:gridCol w:w="852"/>
        <w:gridCol w:w="993"/>
        <w:gridCol w:w="1841"/>
      </w:tblGrid>
      <w:tr w:rsidR="004065F7" w:rsidRPr="004B7256" w:rsidTr="00975BD0">
        <w:trPr>
          <w:trHeight w:val="484"/>
        </w:trPr>
        <w:tc>
          <w:tcPr>
            <w:tcW w:w="603" w:type="pct"/>
            <w:vMerge w:val="restart"/>
            <w:tcBorders>
              <w:bottom w:val="single" w:sz="4" w:space="0" w:color="auto"/>
            </w:tcBorders>
            <w:vAlign w:val="center"/>
          </w:tcPr>
          <w:p w:rsidR="004065F7" w:rsidRPr="0014781F" w:rsidRDefault="004065F7" w:rsidP="00975BD0">
            <w:pPr>
              <w:suppressAutoHyphens/>
              <w:ind w:left="-57" w:right="-57"/>
              <w:jc w:val="center"/>
              <w:rPr>
                <w:sz w:val="20"/>
                <w:szCs w:val="20"/>
              </w:rPr>
            </w:pPr>
            <w:r w:rsidRPr="0014781F">
              <w:rPr>
                <w:sz w:val="20"/>
                <w:szCs w:val="20"/>
              </w:rPr>
              <w:t>Коды профессиональных и общих компетенций</w:t>
            </w:r>
          </w:p>
        </w:tc>
        <w:tc>
          <w:tcPr>
            <w:tcW w:w="1032" w:type="pct"/>
            <w:vMerge w:val="restart"/>
            <w:tcBorders>
              <w:bottom w:val="single" w:sz="4" w:space="0" w:color="auto"/>
            </w:tcBorders>
            <w:vAlign w:val="center"/>
          </w:tcPr>
          <w:p w:rsidR="004065F7" w:rsidRPr="0014781F" w:rsidRDefault="004065F7" w:rsidP="00975BD0">
            <w:pPr>
              <w:suppressAutoHyphens/>
              <w:ind w:left="-57" w:right="-57"/>
              <w:jc w:val="center"/>
              <w:rPr>
                <w:sz w:val="20"/>
                <w:szCs w:val="20"/>
              </w:rPr>
            </w:pPr>
            <w:r w:rsidRPr="0014781F">
              <w:rPr>
                <w:sz w:val="20"/>
                <w:szCs w:val="20"/>
              </w:rPr>
              <w:t>Наименования разделов профессионального модуля</w:t>
            </w:r>
          </w:p>
        </w:tc>
        <w:tc>
          <w:tcPr>
            <w:tcW w:w="434" w:type="pct"/>
            <w:vMerge w:val="restart"/>
            <w:tcBorders>
              <w:bottom w:val="single" w:sz="4" w:space="0" w:color="auto"/>
            </w:tcBorders>
            <w:vAlign w:val="center"/>
          </w:tcPr>
          <w:p w:rsidR="004065F7" w:rsidRPr="0014781F" w:rsidRDefault="004065F7" w:rsidP="00975BD0">
            <w:pPr>
              <w:jc w:val="center"/>
              <w:rPr>
                <w:sz w:val="20"/>
                <w:szCs w:val="20"/>
              </w:rPr>
            </w:pPr>
            <w:r w:rsidRPr="0014781F">
              <w:rPr>
                <w:iCs/>
                <w:sz w:val="20"/>
                <w:szCs w:val="20"/>
              </w:rPr>
              <w:t>Всего, час.</w:t>
            </w:r>
          </w:p>
        </w:tc>
        <w:tc>
          <w:tcPr>
            <w:tcW w:w="199" w:type="pct"/>
            <w:vMerge w:val="restart"/>
            <w:tcBorders>
              <w:bottom w:val="single" w:sz="4" w:space="0" w:color="auto"/>
            </w:tcBorders>
            <w:textDirection w:val="btLr"/>
            <w:vAlign w:val="center"/>
          </w:tcPr>
          <w:p w:rsidR="004065F7" w:rsidRPr="0014781F" w:rsidRDefault="004065F7" w:rsidP="00975BD0">
            <w:pPr>
              <w:ind w:left="113" w:right="113"/>
              <w:jc w:val="center"/>
              <w:rPr>
                <w:sz w:val="20"/>
                <w:szCs w:val="20"/>
              </w:rPr>
            </w:pPr>
            <w:r w:rsidRPr="0014781F">
              <w:rPr>
                <w:iCs/>
                <w:sz w:val="20"/>
                <w:szCs w:val="20"/>
              </w:rPr>
              <w:t>В т.ч. в форме практической подготовки</w:t>
            </w:r>
          </w:p>
        </w:tc>
        <w:tc>
          <w:tcPr>
            <w:tcW w:w="2732" w:type="pct"/>
            <w:gridSpan w:val="6"/>
            <w:tcBorders>
              <w:bottom w:val="single" w:sz="4" w:space="0" w:color="auto"/>
            </w:tcBorders>
          </w:tcPr>
          <w:p w:rsidR="004065F7" w:rsidRPr="0014781F" w:rsidRDefault="004065F7" w:rsidP="00975BD0">
            <w:pPr>
              <w:suppressAutoHyphens/>
              <w:jc w:val="center"/>
              <w:rPr>
                <w:sz w:val="20"/>
                <w:szCs w:val="20"/>
              </w:rPr>
            </w:pPr>
            <w:r w:rsidRPr="00611497">
              <w:t xml:space="preserve">Объем профессионального модуля, </w:t>
            </w:r>
            <w:proofErr w:type="spellStart"/>
            <w:r w:rsidRPr="00611497">
              <w:t>ак</w:t>
            </w:r>
            <w:proofErr w:type="spellEnd"/>
            <w:r w:rsidRPr="00611497">
              <w:t>. час.</w:t>
            </w:r>
          </w:p>
        </w:tc>
      </w:tr>
      <w:tr w:rsidR="004065F7" w:rsidRPr="004B7256" w:rsidTr="00975BD0">
        <w:trPr>
          <w:trHeight w:val="58"/>
        </w:trPr>
        <w:tc>
          <w:tcPr>
            <w:tcW w:w="603" w:type="pct"/>
            <w:vMerge/>
          </w:tcPr>
          <w:p w:rsidR="004065F7" w:rsidRPr="0014781F" w:rsidRDefault="004065F7" w:rsidP="00975BD0">
            <w:pPr>
              <w:rPr>
                <w:i/>
              </w:rPr>
            </w:pPr>
          </w:p>
        </w:tc>
        <w:tc>
          <w:tcPr>
            <w:tcW w:w="1032" w:type="pct"/>
            <w:vMerge/>
            <w:vAlign w:val="center"/>
          </w:tcPr>
          <w:p w:rsidR="004065F7" w:rsidRPr="0014781F" w:rsidRDefault="004065F7" w:rsidP="00975BD0">
            <w:pPr>
              <w:rPr>
                <w:i/>
              </w:rPr>
            </w:pPr>
          </w:p>
        </w:tc>
        <w:tc>
          <w:tcPr>
            <w:tcW w:w="434" w:type="pct"/>
            <w:vMerge/>
            <w:vAlign w:val="center"/>
          </w:tcPr>
          <w:p w:rsidR="004065F7" w:rsidRPr="0014781F" w:rsidRDefault="004065F7" w:rsidP="00975BD0">
            <w:pPr>
              <w:rPr>
                <w:i/>
                <w:iCs/>
              </w:rPr>
            </w:pPr>
          </w:p>
        </w:tc>
        <w:tc>
          <w:tcPr>
            <w:tcW w:w="199" w:type="pct"/>
            <w:vMerge/>
            <w:shd w:val="clear" w:color="auto" w:fill="FFFF00"/>
          </w:tcPr>
          <w:p w:rsidR="004065F7" w:rsidRPr="0014781F" w:rsidRDefault="004065F7" w:rsidP="00975BD0">
            <w:pPr>
              <w:suppressAutoHyphens/>
              <w:jc w:val="center"/>
            </w:pPr>
          </w:p>
        </w:tc>
        <w:tc>
          <w:tcPr>
            <w:tcW w:w="1787" w:type="pct"/>
            <w:gridSpan w:val="4"/>
          </w:tcPr>
          <w:p w:rsidR="004065F7" w:rsidRPr="0014781F" w:rsidRDefault="004065F7" w:rsidP="00975BD0">
            <w:pPr>
              <w:suppressAutoHyphens/>
              <w:jc w:val="center"/>
            </w:pPr>
            <w:r w:rsidRPr="0014781F">
              <w:t>Обучение по МДК</w:t>
            </w:r>
          </w:p>
        </w:tc>
        <w:tc>
          <w:tcPr>
            <w:tcW w:w="945" w:type="pct"/>
            <w:gridSpan w:val="2"/>
            <w:vMerge w:val="restart"/>
            <w:vAlign w:val="center"/>
          </w:tcPr>
          <w:p w:rsidR="004065F7" w:rsidRPr="0014781F" w:rsidRDefault="004065F7" w:rsidP="00975BD0">
            <w:pPr>
              <w:suppressAutoHyphens/>
              <w:jc w:val="center"/>
            </w:pPr>
            <w:r w:rsidRPr="0014781F">
              <w:t>Практики</w:t>
            </w:r>
          </w:p>
        </w:tc>
      </w:tr>
      <w:tr w:rsidR="004065F7" w:rsidRPr="004B7256" w:rsidTr="00975BD0">
        <w:tc>
          <w:tcPr>
            <w:tcW w:w="603" w:type="pct"/>
            <w:vMerge/>
          </w:tcPr>
          <w:p w:rsidR="004065F7" w:rsidRPr="0014781F" w:rsidRDefault="004065F7" w:rsidP="00975BD0">
            <w:pPr>
              <w:rPr>
                <w:i/>
              </w:rPr>
            </w:pPr>
          </w:p>
        </w:tc>
        <w:tc>
          <w:tcPr>
            <w:tcW w:w="1032" w:type="pct"/>
            <w:vMerge/>
            <w:vAlign w:val="center"/>
          </w:tcPr>
          <w:p w:rsidR="004065F7" w:rsidRPr="0014781F" w:rsidRDefault="004065F7" w:rsidP="00975BD0">
            <w:pPr>
              <w:rPr>
                <w:i/>
              </w:rPr>
            </w:pPr>
          </w:p>
        </w:tc>
        <w:tc>
          <w:tcPr>
            <w:tcW w:w="434" w:type="pct"/>
            <w:vMerge/>
            <w:vAlign w:val="center"/>
          </w:tcPr>
          <w:p w:rsidR="004065F7" w:rsidRPr="0014781F" w:rsidRDefault="004065F7" w:rsidP="00975BD0">
            <w:pPr>
              <w:rPr>
                <w:i/>
                <w:iCs/>
              </w:rPr>
            </w:pPr>
          </w:p>
        </w:tc>
        <w:tc>
          <w:tcPr>
            <w:tcW w:w="199" w:type="pct"/>
            <w:vMerge/>
            <w:shd w:val="clear" w:color="auto" w:fill="FFFF00"/>
          </w:tcPr>
          <w:p w:rsidR="004065F7" w:rsidRPr="0014781F" w:rsidRDefault="004065F7" w:rsidP="00975BD0">
            <w:pPr>
              <w:suppressAutoHyphens/>
              <w:jc w:val="center"/>
              <w:rPr>
                <w:sz w:val="20"/>
                <w:szCs w:val="20"/>
              </w:rPr>
            </w:pPr>
          </w:p>
        </w:tc>
        <w:tc>
          <w:tcPr>
            <w:tcW w:w="273" w:type="pct"/>
            <w:vMerge w:val="restart"/>
          </w:tcPr>
          <w:p w:rsidR="004065F7" w:rsidRPr="0014781F" w:rsidRDefault="004065F7" w:rsidP="00975BD0">
            <w:pPr>
              <w:suppressAutoHyphens/>
              <w:jc w:val="center"/>
              <w:rPr>
                <w:sz w:val="20"/>
                <w:szCs w:val="20"/>
              </w:rPr>
            </w:pPr>
            <w:r w:rsidRPr="0014781F">
              <w:rPr>
                <w:sz w:val="20"/>
                <w:szCs w:val="20"/>
              </w:rPr>
              <w:t>Всего</w:t>
            </w:r>
          </w:p>
        </w:tc>
        <w:tc>
          <w:tcPr>
            <w:tcW w:w="1514" w:type="pct"/>
            <w:gridSpan w:val="3"/>
          </w:tcPr>
          <w:p w:rsidR="004065F7" w:rsidRPr="0014781F" w:rsidRDefault="004065F7" w:rsidP="00975BD0">
            <w:pPr>
              <w:suppressAutoHyphens/>
              <w:jc w:val="center"/>
            </w:pPr>
            <w:r w:rsidRPr="0014781F">
              <w:t>В том числе</w:t>
            </w:r>
          </w:p>
        </w:tc>
        <w:tc>
          <w:tcPr>
            <w:tcW w:w="945" w:type="pct"/>
            <w:gridSpan w:val="2"/>
            <w:vMerge/>
            <w:vAlign w:val="center"/>
          </w:tcPr>
          <w:p w:rsidR="004065F7" w:rsidRPr="0014781F" w:rsidRDefault="004065F7" w:rsidP="00975BD0">
            <w:pPr>
              <w:suppressAutoHyphens/>
              <w:jc w:val="center"/>
              <w:rPr>
                <w:i/>
              </w:rPr>
            </w:pPr>
          </w:p>
        </w:tc>
      </w:tr>
      <w:tr w:rsidR="004065F7" w:rsidRPr="00315F34" w:rsidTr="00975BD0">
        <w:trPr>
          <w:cantSplit/>
          <w:trHeight w:val="1748"/>
        </w:trPr>
        <w:tc>
          <w:tcPr>
            <w:tcW w:w="603" w:type="pct"/>
            <w:vMerge/>
          </w:tcPr>
          <w:p w:rsidR="004065F7" w:rsidRPr="0014781F" w:rsidRDefault="004065F7" w:rsidP="00975BD0">
            <w:pPr>
              <w:rPr>
                <w:i/>
              </w:rPr>
            </w:pPr>
          </w:p>
        </w:tc>
        <w:tc>
          <w:tcPr>
            <w:tcW w:w="1032" w:type="pct"/>
            <w:vMerge/>
            <w:vAlign w:val="center"/>
          </w:tcPr>
          <w:p w:rsidR="004065F7" w:rsidRPr="0014781F" w:rsidRDefault="004065F7" w:rsidP="00975BD0">
            <w:pPr>
              <w:rPr>
                <w:i/>
              </w:rPr>
            </w:pPr>
          </w:p>
        </w:tc>
        <w:tc>
          <w:tcPr>
            <w:tcW w:w="434" w:type="pct"/>
            <w:vMerge/>
            <w:vAlign w:val="center"/>
          </w:tcPr>
          <w:p w:rsidR="004065F7" w:rsidRPr="0014781F" w:rsidRDefault="004065F7" w:rsidP="00975BD0">
            <w:pPr>
              <w:rPr>
                <w:i/>
              </w:rPr>
            </w:pPr>
          </w:p>
        </w:tc>
        <w:tc>
          <w:tcPr>
            <w:tcW w:w="199" w:type="pct"/>
            <w:vMerge/>
            <w:shd w:val="clear" w:color="auto" w:fill="FFFF00"/>
          </w:tcPr>
          <w:p w:rsidR="004065F7" w:rsidRPr="0014781F" w:rsidRDefault="004065F7" w:rsidP="00975BD0">
            <w:pPr>
              <w:suppressAutoHyphens/>
              <w:jc w:val="center"/>
              <w:rPr>
                <w:i/>
                <w:sz w:val="20"/>
                <w:szCs w:val="20"/>
              </w:rPr>
            </w:pPr>
          </w:p>
        </w:tc>
        <w:tc>
          <w:tcPr>
            <w:tcW w:w="273" w:type="pct"/>
            <w:vMerge/>
          </w:tcPr>
          <w:p w:rsidR="004065F7" w:rsidRPr="0014781F" w:rsidRDefault="004065F7" w:rsidP="00975BD0">
            <w:pPr>
              <w:suppressAutoHyphens/>
              <w:jc w:val="center"/>
              <w:rPr>
                <w:i/>
                <w:sz w:val="20"/>
                <w:szCs w:val="20"/>
              </w:rPr>
            </w:pPr>
          </w:p>
        </w:tc>
        <w:tc>
          <w:tcPr>
            <w:tcW w:w="662" w:type="pct"/>
            <w:vAlign w:val="center"/>
          </w:tcPr>
          <w:p w:rsidR="004065F7" w:rsidRPr="0014781F" w:rsidRDefault="004065F7" w:rsidP="00975BD0">
            <w:pPr>
              <w:suppressAutoHyphens/>
              <w:ind w:left="-57" w:right="-57"/>
              <w:jc w:val="center"/>
              <w:rPr>
                <w:i/>
                <w:sz w:val="20"/>
                <w:szCs w:val="20"/>
              </w:rPr>
            </w:pPr>
            <w:r w:rsidRPr="0014781F">
              <w:rPr>
                <w:color w:val="000000"/>
                <w:sz w:val="20"/>
                <w:szCs w:val="20"/>
              </w:rPr>
              <w:t>Лабораторных и практических занятий</w:t>
            </w:r>
          </w:p>
        </w:tc>
        <w:tc>
          <w:tcPr>
            <w:tcW w:w="568" w:type="pct"/>
            <w:vAlign w:val="center"/>
          </w:tcPr>
          <w:p w:rsidR="004065F7" w:rsidRPr="0014781F" w:rsidRDefault="004065F7" w:rsidP="00975BD0">
            <w:pPr>
              <w:suppressAutoHyphens/>
              <w:ind w:left="-57" w:right="-57"/>
              <w:jc w:val="center"/>
              <w:rPr>
                <w:color w:val="000000"/>
                <w:sz w:val="20"/>
                <w:szCs w:val="20"/>
              </w:rPr>
            </w:pPr>
            <w:r w:rsidRPr="0014781F">
              <w:rPr>
                <w:sz w:val="20"/>
                <w:szCs w:val="20"/>
              </w:rPr>
              <w:t>Самостоятельная работа</w:t>
            </w:r>
          </w:p>
        </w:tc>
        <w:tc>
          <w:tcPr>
            <w:tcW w:w="284" w:type="pct"/>
            <w:textDirection w:val="btLr"/>
            <w:vAlign w:val="center"/>
          </w:tcPr>
          <w:p w:rsidR="004065F7" w:rsidRPr="0014781F" w:rsidRDefault="004065F7" w:rsidP="00975BD0">
            <w:pPr>
              <w:suppressAutoHyphens/>
              <w:ind w:left="-57" w:right="-57"/>
              <w:jc w:val="center"/>
              <w:rPr>
                <w:sz w:val="20"/>
                <w:szCs w:val="20"/>
              </w:rPr>
            </w:pPr>
            <w:r w:rsidRPr="0014781F">
              <w:rPr>
                <w:sz w:val="20"/>
                <w:szCs w:val="20"/>
              </w:rPr>
              <w:t>Промежуточная аттестация</w:t>
            </w:r>
          </w:p>
        </w:tc>
        <w:tc>
          <w:tcPr>
            <w:tcW w:w="331" w:type="pct"/>
            <w:vAlign w:val="center"/>
          </w:tcPr>
          <w:p w:rsidR="004065F7" w:rsidRPr="0014781F" w:rsidRDefault="004065F7" w:rsidP="00975BD0">
            <w:pPr>
              <w:suppressAutoHyphens/>
              <w:ind w:left="-57" w:right="-57"/>
              <w:jc w:val="center"/>
              <w:rPr>
                <w:i/>
                <w:sz w:val="20"/>
                <w:szCs w:val="20"/>
              </w:rPr>
            </w:pPr>
            <w:r w:rsidRPr="0014781F">
              <w:rPr>
                <w:sz w:val="20"/>
                <w:szCs w:val="20"/>
              </w:rPr>
              <w:t>Учебная</w:t>
            </w:r>
          </w:p>
        </w:tc>
        <w:tc>
          <w:tcPr>
            <w:tcW w:w="614" w:type="pct"/>
            <w:vAlign w:val="center"/>
          </w:tcPr>
          <w:p w:rsidR="004065F7" w:rsidRPr="0014781F" w:rsidRDefault="004065F7" w:rsidP="00975BD0">
            <w:pPr>
              <w:suppressAutoHyphens/>
              <w:ind w:left="-57" w:right="-57"/>
              <w:jc w:val="center"/>
              <w:rPr>
                <w:i/>
                <w:sz w:val="20"/>
                <w:szCs w:val="20"/>
              </w:rPr>
            </w:pPr>
            <w:r w:rsidRPr="0014781F">
              <w:rPr>
                <w:sz w:val="20"/>
                <w:szCs w:val="20"/>
              </w:rPr>
              <w:t>Производственная</w:t>
            </w:r>
          </w:p>
        </w:tc>
      </w:tr>
      <w:tr w:rsidR="004065F7" w:rsidRPr="00315F34" w:rsidTr="00975BD0">
        <w:trPr>
          <w:trHeight w:val="415"/>
        </w:trPr>
        <w:tc>
          <w:tcPr>
            <w:tcW w:w="603" w:type="pct"/>
            <w:vAlign w:val="center"/>
          </w:tcPr>
          <w:p w:rsidR="004065F7" w:rsidRPr="00315F34" w:rsidRDefault="004065F7" w:rsidP="00975BD0">
            <w:pPr>
              <w:jc w:val="center"/>
              <w:rPr>
                <w:i/>
              </w:rPr>
            </w:pPr>
            <w:r w:rsidRPr="00315F34">
              <w:rPr>
                <w:i/>
              </w:rPr>
              <w:t>1</w:t>
            </w:r>
          </w:p>
        </w:tc>
        <w:tc>
          <w:tcPr>
            <w:tcW w:w="1032" w:type="pct"/>
            <w:vAlign w:val="center"/>
          </w:tcPr>
          <w:p w:rsidR="004065F7" w:rsidRPr="00315F34" w:rsidRDefault="004065F7" w:rsidP="00975BD0">
            <w:pPr>
              <w:jc w:val="center"/>
              <w:rPr>
                <w:i/>
              </w:rPr>
            </w:pPr>
            <w:r w:rsidRPr="00315F34">
              <w:rPr>
                <w:i/>
              </w:rPr>
              <w:t>2</w:t>
            </w:r>
          </w:p>
        </w:tc>
        <w:tc>
          <w:tcPr>
            <w:tcW w:w="434" w:type="pct"/>
            <w:vAlign w:val="center"/>
          </w:tcPr>
          <w:p w:rsidR="004065F7" w:rsidRPr="00315F34" w:rsidRDefault="004065F7" w:rsidP="00975BD0">
            <w:pPr>
              <w:jc w:val="center"/>
              <w:rPr>
                <w:i/>
              </w:rPr>
            </w:pPr>
            <w:r w:rsidRPr="00315F34">
              <w:rPr>
                <w:i/>
              </w:rPr>
              <w:t>3</w:t>
            </w:r>
          </w:p>
        </w:tc>
        <w:tc>
          <w:tcPr>
            <w:tcW w:w="199" w:type="pct"/>
            <w:vAlign w:val="center"/>
          </w:tcPr>
          <w:p w:rsidR="004065F7" w:rsidRPr="00315F34" w:rsidRDefault="004065F7" w:rsidP="00975BD0">
            <w:pPr>
              <w:jc w:val="center"/>
              <w:rPr>
                <w:i/>
              </w:rPr>
            </w:pPr>
            <w:r w:rsidRPr="00315F34">
              <w:rPr>
                <w:i/>
              </w:rPr>
              <w:t>4</w:t>
            </w:r>
          </w:p>
        </w:tc>
        <w:tc>
          <w:tcPr>
            <w:tcW w:w="273" w:type="pct"/>
            <w:vAlign w:val="center"/>
          </w:tcPr>
          <w:p w:rsidR="004065F7" w:rsidRPr="00315F34" w:rsidRDefault="004065F7" w:rsidP="00975BD0">
            <w:pPr>
              <w:jc w:val="center"/>
              <w:rPr>
                <w:i/>
              </w:rPr>
            </w:pPr>
            <w:r w:rsidRPr="00315F34">
              <w:rPr>
                <w:i/>
              </w:rPr>
              <w:t>5</w:t>
            </w:r>
          </w:p>
        </w:tc>
        <w:tc>
          <w:tcPr>
            <w:tcW w:w="662" w:type="pct"/>
            <w:vAlign w:val="center"/>
          </w:tcPr>
          <w:p w:rsidR="004065F7" w:rsidRPr="00315F34" w:rsidRDefault="004065F7" w:rsidP="00975BD0">
            <w:pPr>
              <w:jc w:val="center"/>
              <w:rPr>
                <w:i/>
              </w:rPr>
            </w:pPr>
            <w:r w:rsidRPr="00315F34">
              <w:rPr>
                <w:i/>
              </w:rPr>
              <w:t>6</w:t>
            </w:r>
          </w:p>
        </w:tc>
        <w:tc>
          <w:tcPr>
            <w:tcW w:w="568" w:type="pct"/>
            <w:vAlign w:val="center"/>
          </w:tcPr>
          <w:p w:rsidR="004065F7" w:rsidRPr="00315F34" w:rsidRDefault="004065F7" w:rsidP="00975BD0">
            <w:pPr>
              <w:jc w:val="center"/>
              <w:rPr>
                <w:i/>
              </w:rPr>
            </w:pPr>
            <w:r>
              <w:rPr>
                <w:i/>
              </w:rPr>
              <w:t>7</w:t>
            </w:r>
          </w:p>
        </w:tc>
        <w:tc>
          <w:tcPr>
            <w:tcW w:w="284" w:type="pct"/>
            <w:vAlign w:val="center"/>
          </w:tcPr>
          <w:p w:rsidR="004065F7" w:rsidRPr="00315F34" w:rsidRDefault="004065F7" w:rsidP="00975BD0">
            <w:pPr>
              <w:jc w:val="center"/>
              <w:rPr>
                <w:i/>
              </w:rPr>
            </w:pPr>
            <w:r>
              <w:rPr>
                <w:i/>
              </w:rPr>
              <w:t>8</w:t>
            </w:r>
          </w:p>
        </w:tc>
        <w:tc>
          <w:tcPr>
            <w:tcW w:w="331" w:type="pct"/>
            <w:vAlign w:val="center"/>
          </w:tcPr>
          <w:p w:rsidR="004065F7" w:rsidRPr="00315F34" w:rsidRDefault="004065F7" w:rsidP="00975BD0">
            <w:pPr>
              <w:jc w:val="center"/>
              <w:rPr>
                <w:i/>
              </w:rPr>
            </w:pPr>
            <w:r>
              <w:rPr>
                <w:i/>
              </w:rPr>
              <w:t>9</w:t>
            </w:r>
          </w:p>
        </w:tc>
        <w:tc>
          <w:tcPr>
            <w:tcW w:w="614" w:type="pct"/>
            <w:vAlign w:val="center"/>
          </w:tcPr>
          <w:p w:rsidR="004065F7" w:rsidRPr="00315F34" w:rsidRDefault="004065F7" w:rsidP="00975BD0">
            <w:pPr>
              <w:jc w:val="center"/>
              <w:rPr>
                <w:i/>
              </w:rPr>
            </w:pPr>
            <w:r w:rsidRPr="00315F34">
              <w:rPr>
                <w:i/>
              </w:rPr>
              <w:t>1</w:t>
            </w:r>
            <w:r>
              <w:rPr>
                <w:i/>
              </w:rPr>
              <w:t>0</w:t>
            </w:r>
          </w:p>
        </w:tc>
      </w:tr>
      <w:tr w:rsidR="004065F7" w:rsidRPr="00315F34" w:rsidTr="00975BD0">
        <w:tc>
          <w:tcPr>
            <w:tcW w:w="603" w:type="pct"/>
          </w:tcPr>
          <w:p w:rsidR="004065F7" w:rsidRPr="009E6EAE" w:rsidRDefault="004065F7" w:rsidP="00975BD0">
            <w:r w:rsidRPr="009E6EAE">
              <w:t xml:space="preserve">ПК 4.1, ПК 4.2, ПК 4.3, </w:t>
            </w:r>
          </w:p>
          <w:p w:rsidR="004065F7" w:rsidRPr="009E6EAE" w:rsidRDefault="004065F7" w:rsidP="00975BD0">
            <w:r w:rsidRPr="009E6EAE">
              <w:t>ОК 01, ОК 02</w:t>
            </w:r>
          </w:p>
          <w:p w:rsidR="004065F7" w:rsidRPr="009E6EAE" w:rsidRDefault="004065F7" w:rsidP="00975BD0"/>
        </w:tc>
        <w:tc>
          <w:tcPr>
            <w:tcW w:w="1032" w:type="pct"/>
          </w:tcPr>
          <w:p w:rsidR="004065F7" w:rsidRPr="00991C89" w:rsidRDefault="00B21645" w:rsidP="00975BD0">
            <w:proofErr w:type="spellStart"/>
            <w:r>
              <w:t>мдк</w:t>
            </w:r>
            <w:proofErr w:type="spellEnd"/>
            <w:r>
              <w:t xml:space="preserve"> 03.01 сварочные материалы и оборудование для частично механизированной сварки (наплавки) плавлением</w:t>
            </w:r>
          </w:p>
        </w:tc>
        <w:tc>
          <w:tcPr>
            <w:tcW w:w="434" w:type="pct"/>
          </w:tcPr>
          <w:p w:rsidR="004065F7" w:rsidRPr="00991C89" w:rsidRDefault="00B21645" w:rsidP="00975BD0">
            <w:pPr>
              <w:jc w:val="center"/>
              <w:rPr>
                <w:b/>
                <w:bCs/>
              </w:rPr>
            </w:pPr>
            <w:r>
              <w:rPr>
                <w:b/>
                <w:bCs/>
              </w:rPr>
              <w:t>42</w:t>
            </w:r>
          </w:p>
        </w:tc>
        <w:tc>
          <w:tcPr>
            <w:tcW w:w="199" w:type="pct"/>
          </w:tcPr>
          <w:p w:rsidR="004065F7" w:rsidRPr="00C62D50" w:rsidRDefault="00B21645" w:rsidP="00975BD0">
            <w:pPr>
              <w:jc w:val="center"/>
              <w:rPr>
                <w:b/>
              </w:rPr>
            </w:pPr>
            <w:r>
              <w:rPr>
                <w:b/>
              </w:rPr>
              <w:t>20</w:t>
            </w:r>
          </w:p>
        </w:tc>
        <w:tc>
          <w:tcPr>
            <w:tcW w:w="273" w:type="pct"/>
          </w:tcPr>
          <w:p w:rsidR="004065F7" w:rsidRPr="00991C89" w:rsidRDefault="00B21645" w:rsidP="00975BD0">
            <w:pPr>
              <w:jc w:val="center"/>
              <w:rPr>
                <w:b/>
                <w:bCs/>
              </w:rPr>
            </w:pPr>
            <w:r>
              <w:rPr>
                <w:b/>
                <w:bCs/>
              </w:rPr>
              <w:t>42</w:t>
            </w:r>
          </w:p>
        </w:tc>
        <w:tc>
          <w:tcPr>
            <w:tcW w:w="662" w:type="pct"/>
          </w:tcPr>
          <w:p w:rsidR="004065F7" w:rsidRPr="00991C89" w:rsidRDefault="00B21645" w:rsidP="00975BD0">
            <w:pPr>
              <w:jc w:val="center"/>
              <w:rPr>
                <w:b/>
                <w:bCs/>
              </w:rPr>
            </w:pPr>
            <w:r>
              <w:rPr>
                <w:b/>
                <w:bCs/>
              </w:rPr>
              <w:t>20</w:t>
            </w:r>
          </w:p>
        </w:tc>
        <w:tc>
          <w:tcPr>
            <w:tcW w:w="568" w:type="pct"/>
          </w:tcPr>
          <w:p w:rsidR="004065F7" w:rsidRPr="00991C89" w:rsidRDefault="00B21645" w:rsidP="00975BD0">
            <w:pPr>
              <w:jc w:val="center"/>
            </w:pPr>
            <w:r>
              <w:t>2</w:t>
            </w:r>
          </w:p>
        </w:tc>
        <w:tc>
          <w:tcPr>
            <w:tcW w:w="284" w:type="pct"/>
            <w:vAlign w:val="center"/>
          </w:tcPr>
          <w:p w:rsidR="004065F7" w:rsidRPr="00991C89" w:rsidRDefault="004065F7" w:rsidP="00975BD0">
            <w:pPr>
              <w:jc w:val="center"/>
            </w:pPr>
          </w:p>
        </w:tc>
        <w:tc>
          <w:tcPr>
            <w:tcW w:w="331" w:type="pct"/>
          </w:tcPr>
          <w:p w:rsidR="004065F7" w:rsidRPr="00991C89" w:rsidRDefault="004065F7" w:rsidP="00975BD0">
            <w:pPr>
              <w:jc w:val="center"/>
            </w:pPr>
          </w:p>
        </w:tc>
        <w:tc>
          <w:tcPr>
            <w:tcW w:w="614" w:type="pct"/>
          </w:tcPr>
          <w:p w:rsidR="004065F7" w:rsidRPr="00991C89" w:rsidRDefault="004065F7" w:rsidP="00975BD0">
            <w:pPr>
              <w:jc w:val="center"/>
            </w:pPr>
          </w:p>
        </w:tc>
      </w:tr>
      <w:tr w:rsidR="00B21645" w:rsidRPr="00315F34" w:rsidTr="00975BD0">
        <w:tc>
          <w:tcPr>
            <w:tcW w:w="603" w:type="pct"/>
          </w:tcPr>
          <w:p w:rsidR="00B21645" w:rsidRPr="009E6EAE" w:rsidRDefault="00B21645" w:rsidP="00B21645">
            <w:r w:rsidRPr="009E6EAE">
              <w:t xml:space="preserve">ПК 4.1, ПК 4.2, ПК 4.3, </w:t>
            </w:r>
          </w:p>
          <w:p w:rsidR="00B21645" w:rsidRPr="009E6EAE" w:rsidRDefault="00B21645" w:rsidP="00B21645">
            <w:r w:rsidRPr="009E6EAE">
              <w:t>ОК 01, ОК 02</w:t>
            </w:r>
          </w:p>
          <w:p w:rsidR="00B21645" w:rsidRPr="009E6EAE" w:rsidRDefault="00B21645" w:rsidP="00975BD0"/>
        </w:tc>
        <w:tc>
          <w:tcPr>
            <w:tcW w:w="1032" w:type="pct"/>
          </w:tcPr>
          <w:p w:rsidR="00B21645" w:rsidRDefault="00B21645" w:rsidP="00975BD0">
            <w:proofErr w:type="spellStart"/>
            <w:r>
              <w:t>мдк</w:t>
            </w:r>
            <w:proofErr w:type="spellEnd"/>
            <w:r>
              <w:t xml:space="preserve"> 03.02 техника и технология частично механизированной сварки (наплавки) плавлением</w:t>
            </w:r>
          </w:p>
        </w:tc>
        <w:tc>
          <w:tcPr>
            <w:tcW w:w="434" w:type="pct"/>
          </w:tcPr>
          <w:p w:rsidR="00B21645" w:rsidRDefault="00B21645" w:rsidP="00975BD0">
            <w:pPr>
              <w:jc w:val="center"/>
              <w:rPr>
                <w:b/>
                <w:bCs/>
              </w:rPr>
            </w:pPr>
            <w:r>
              <w:rPr>
                <w:b/>
                <w:bCs/>
              </w:rPr>
              <w:t>42</w:t>
            </w:r>
          </w:p>
        </w:tc>
        <w:tc>
          <w:tcPr>
            <w:tcW w:w="199" w:type="pct"/>
          </w:tcPr>
          <w:p w:rsidR="00B21645" w:rsidRDefault="00B21645" w:rsidP="00975BD0">
            <w:pPr>
              <w:jc w:val="center"/>
              <w:rPr>
                <w:b/>
              </w:rPr>
            </w:pPr>
            <w:r>
              <w:rPr>
                <w:b/>
              </w:rPr>
              <w:t>20</w:t>
            </w:r>
          </w:p>
        </w:tc>
        <w:tc>
          <w:tcPr>
            <w:tcW w:w="273" w:type="pct"/>
          </w:tcPr>
          <w:p w:rsidR="00B21645" w:rsidRDefault="00B21645" w:rsidP="00975BD0">
            <w:pPr>
              <w:jc w:val="center"/>
              <w:rPr>
                <w:b/>
                <w:bCs/>
              </w:rPr>
            </w:pPr>
          </w:p>
        </w:tc>
        <w:tc>
          <w:tcPr>
            <w:tcW w:w="662" w:type="pct"/>
          </w:tcPr>
          <w:p w:rsidR="00B21645" w:rsidRPr="00991C89" w:rsidRDefault="00B21645" w:rsidP="00975BD0">
            <w:pPr>
              <w:jc w:val="center"/>
              <w:rPr>
                <w:b/>
                <w:bCs/>
              </w:rPr>
            </w:pPr>
            <w:r>
              <w:rPr>
                <w:b/>
                <w:bCs/>
              </w:rPr>
              <w:t>20</w:t>
            </w:r>
          </w:p>
        </w:tc>
        <w:tc>
          <w:tcPr>
            <w:tcW w:w="568" w:type="pct"/>
          </w:tcPr>
          <w:p w:rsidR="00B21645" w:rsidRDefault="00B21645" w:rsidP="00975BD0">
            <w:pPr>
              <w:jc w:val="center"/>
            </w:pPr>
            <w:r>
              <w:t>2</w:t>
            </w:r>
          </w:p>
        </w:tc>
        <w:tc>
          <w:tcPr>
            <w:tcW w:w="284" w:type="pct"/>
            <w:vAlign w:val="center"/>
          </w:tcPr>
          <w:p w:rsidR="00B21645" w:rsidRPr="00991C89" w:rsidRDefault="00B21645" w:rsidP="00975BD0">
            <w:pPr>
              <w:jc w:val="center"/>
            </w:pPr>
          </w:p>
        </w:tc>
        <w:tc>
          <w:tcPr>
            <w:tcW w:w="331" w:type="pct"/>
          </w:tcPr>
          <w:p w:rsidR="00B21645" w:rsidRPr="00991C89" w:rsidRDefault="00B21645" w:rsidP="00975BD0">
            <w:pPr>
              <w:jc w:val="center"/>
            </w:pPr>
          </w:p>
        </w:tc>
        <w:tc>
          <w:tcPr>
            <w:tcW w:w="614" w:type="pct"/>
          </w:tcPr>
          <w:p w:rsidR="00B21645" w:rsidRPr="00991C89" w:rsidRDefault="00B21645" w:rsidP="00975BD0">
            <w:pPr>
              <w:jc w:val="center"/>
            </w:pPr>
          </w:p>
        </w:tc>
      </w:tr>
      <w:tr w:rsidR="004065F7" w:rsidRPr="00315F34" w:rsidTr="00975BD0">
        <w:trPr>
          <w:trHeight w:val="314"/>
        </w:trPr>
        <w:tc>
          <w:tcPr>
            <w:tcW w:w="603" w:type="pct"/>
          </w:tcPr>
          <w:p w:rsidR="004065F7" w:rsidRPr="009E6EAE" w:rsidRDefault="004065F7" w:rsidP="00975BD0">
            <w:r w:rsidRPr="009E6EAE">
              <w:t>ПК 4.1, ПК 4.2, ПК 4.3</w:t>
            </w:r>
          </w:p>
        </w:tc>
        <w:tc>
          <w:tcPr>
            <w:tcW w:w="1032" w:type="pct"/>
          </w:tcPr>
          <w:p w:rsidR="004065F7" w:rsidRPr="00991C89" w:rsidRDefault="004065F7" w:rsidP="00975BD0">
            <w:pPr>
              <w:rPr>
                <w:bCs/>
              </w:rPr>
            </w:pPr>
            <w:r w:rsidRPr="00991C89">
              <w:rPr>
                <w:bCs/>
              </w:rPr>
              <w:t>Учебная практика</w:t>
            </w:r>
          </w:p>
        </w:tc>
        <w:tc>
          <w:tcPr>
            <w:tcW w:w="434" w:type="pct"/>
          </w:tcPr>
          <w:p w:rsidR="004065F7" w:rsidRPr="00991C89" w:rsidRDefault="00B21645" w:rsidP="00975BD0">
            <w:pPr>
              <w:jc w:val="center"/>
              <w:rPr>
                <w:b/>
                <w:bCs/>
              </w:rPr>
            </w:pPr>
            <w:r>
              <w:rPr>
                <w:b/>
                <w:bCs/>
              </w:rPr>
              <w:t>108</w:t>
            </w:r>
          </w:p>
        </w:tc>
        <w:tc>
          <w:tcPr>
            <w:tcW w:w="199" w:type="pct"/>
          </w:tcPr>
          <w:p w:rsidR="004065F7" w:rsidRPr="00991C89" w:rsidRDefault="00B21645" w:rsidP="00975BD0">
            <w:pPr>
              <w:jc w:val="center"/>
            </w:pPr>
            <w:r>
              <w:t>108</w:t>
            </w:r>
          </w:p>
        </w:tc>
        <w:tc>
          <w:tcPr>
            <w:tcW w:w="273" w:type="pct"/>
          </w:tcPr>
          <w:p w:rsidR="004065F7" w:rsidRPr="00991C89" w:rsidRDefault="004065F7" w:rsidP="00975BD0">
            <w:pPr>
              <w:jc w:val="center"/>
              <w:rPr>
                <w:b/>
                <w:bCs/>
              </w:rPr>
            </w:pPr>
          </w:p>
        </w:tc>
        <w:tc>
          <w:tcPr>
            <w:tcW w:w="662" w:type="pct"/>
          </w:tcPr>
          <w:p w:rsidR="004065F7" w:rsidRPr="00991C89" w:rsidRDefault="004065F7" w:rsidP="00975BD0">
            <w:pPr>
              <w:jc w:val="center"/>
            </w:pPr>
          </w:p>
        </w:tc>
        <w:tc>
          <w:tcPr>
            <w:tcW w:w="568" w:type="pct"/>
          </w:tcPr>
          <w:p w:rsidR="004065F7" w:rsidRPr="00991C89" w:rsidRDefault="004065F7" w:rsidP="00975BD0">
            <w:pPr>
              <w:jc w:val="center"/>
            </w:pPr>
          </w:p>
        </w:tc>
        <w:tc>
          <w:tcPr>
            <w:tcW w:w="284" w:type="pct"/>
          </w:tcPr>
          <w:p w:rsidR="004065F7" w:rsidRPr="00991C89" w:rsidRDefault="004065F7" w:rsidP="00975BD0">
            <w:pPr>
              <w:jc w:val="center"/>
            </w:pPr>
          </w:p>
        </w:tc>
        <w:tc>
          <w:tcPr>
            <w:tcW w:w="331" w:type="pct"/>
          </w:tcPr>
          <w:p w:rsidR="004065F7" w:rsidRPr="00991C89" w:rsidRDefault="00B21645" w:rsidP="00975BD0">
            <w:pPr>
              <w:jc w:val="center"/>
              <w:rPr>
                <w:b/>
                <w:bCs/>
              </w:rPr>
            </w:pPr>
            <w:r>
              <w:rPr>
                <w:b/>
                <w:bCs/>
              </w:rPr>
              <w:t>108</w:t>
            </w:r>
          </w:p>
        </w:tc>
        <w:tc>
          <w:tcPr>
            <w:tcW w:w="614" w:type="pct"/>
          </w:tcPr>
          <w:p w:rsidR="004065F7" w:rsidRPr="00991C89" w:rsidRDefault="004065F7" w:rsidP="00975BD0">
            <w:pPr>
              <w:jc w:val="center"/>
              <w:rPr>
                <w:b/>
                <w:bCs/>
              </w:rPr>
            </w:pPr>
          </w:p>
        </w:tc>
      </w:tr>
      <w:tr w:rsidR="004065F7" w:rsidRPr="00315F34" w:rsidTr="00975BD0">
        <w:trPr>
          <w:trHeight w:val="314"/>
        </w:trPr>
        <w:tc>
          <w:tcPr>
            <w:tcW w:w="603" w:type="pct"/>
          </w:tcPr>
          <w:p w:rsidR="004065F7" w:rsidRPr="009E6EAE" w:rsidRDefault="004065F7" w:rsidP="00975BD0">
            <w:r w:rsidRPr="009E6EAE">
              <w:t xml:space="preserve">ПК 4.1, ПК 4.2, ПК 4.3 </w:t>
            </w:r>
          </w:p>
        </w:tc>
        <w:tc>
          <w:tcPr>
            <w:tcW w:w="1032" w:type="pct"/>
          </w:tcPr>
          <w:p w:rsidR="004065F7" w:rsidRPr="00991C89" w:rsidRDefault="004065F7" w:rsidP="00975BD0">
            <w:pPr>
              <w:rPr>
                <w:b/>
                <w:bCs/>
                <w:u w:val="single"/>
              </w:rPr>
            </w:pPr>
            <w:r w:rsidRPr="00991C89">
              <w:t>Производственная практика</w:t>
            </w:r>
          </w:p>
        </w:tc>
        <w:tc>
          <w:tcPr>
            <w:tcW w:w="434" w:type="pct"/>
          </w:tcPr>
          <w:p w:rsidR="004065F7" w:rsidRPr="00991C89" w:rsidRDefault="00B21645" w:rsidP="00975BD0">
            <w:pPr>
              <w:jc w:val="center"/>
              <w:rPr>
                <w:b/>
                <w:bCs/>
              </w:rPr>
            </w:pPr>
            <w:r>
              <w:rPr>
                <w:b/>
                <w:bCs/>
              </w:rPr>
              <w:t>108</w:t>
            </w:r>
          </w:p>
        </w:tc>
        <w:tc>
          <w:tcPr>
            <w:tcW w:w="199" w:type="pct"/>
          </w:tcPr>
          <w:p w:rsidR="004065F7" w:rsidRPr="00991C89" w:rsidRDefault="00B21645" w:rsidP="00975BD0">
            <w:pPr>
              <w:jc w:val="center"/>
            </w:pPr>
            <w:r>
              <w:t>108</w:t>
            </w:r>
          </w:p>
        </w:tc>
        <w:tc>
          <w:tcPr>
            <w:tcW w:w="273" w:type="pct"/>
          </w:tcPr>
          <w:p w:rsidR="004065F7" w:rsidRPr="00991C89" w:rsidRDefault="004065F7" w:rsidP="00975BD0">
            <w:pPr>
              <w:jc w:val="center"/>
              <w:rPr>
                <w:b/>
                <w:bCs/>
              </w:rPr>
            </w:pPr>
          </w:p>
        </w:tc>
        <w:tc>
          <w:tcPr>
            <w:tcW w:w="662" w:type="pct"/>
          </w:tcPr>
          <w:p w:rsidR="004065F7" w:rsidRPr="00991C89" w:rsidRDefault="004065F7" w:rsidP="00975BD0">
            <w:pPr>
              <w:jc w:val="center"/>
            </w:pPr>
          </w:p>
        </w:tc>
        <w:tc>
          <w:tcPr>
            <w:tcW w:w="568" w:type="pct"/>
          </w:tcPr>
          <w:p w:rsidR="004065F7" w:rsidRPr="00991C89" w:rsidRDefault="004065F7" w:rsidP="00975BD0">
            <w:pPr>
              <w:jc w:val="center"/>
            </w:pPr>
          </w:p>
        </w:tc>
        <w:tc>
          <w:tcPr>
            <w:tcW w:w="284" w:type="pct"/>
          </w:tcPr>
          <w:p w:rsidR="004065F7" w:rsidRPr="00991C89" w:rsidRDefault="004065F7" w:rsidP="00975BD0">
            <w:pPr>
              <w:jc w:val="center"/>
            </w:pPr>
          </w:p>
        </w:tc>
        <w:tc>
          <w:tcPr>
            <w:tcW w:w="331" w:type="pct"/>
          </w:tcPr>
          <w:p w:rsidR="004065F7" w:rsidRPr="00991C89" w:rsidRDefault="004065F7" w:rsidP="00975BD0">
            <w:pPr>
              <w:jc w:val="center"/>
              <w:rPr>
                <w:b/>
                <w:bCs/>
              </w:rPr>
            </w:pPr>
          </w:p>
        </w:tc>
        <w:tc>
          <w:tcPr>
            <w:tcW w:w="614" w:type="pct"/>
          </w:tcPr>
          <w:p w:rsidR="004065F7" w:rsidRPr="00991C89" w:rsidRDefault="00B21645" w:rsidP="00975BD0">
            <w:pPr>
              <w:jc w:val="center"/>
              <w:rPr>
                <w:b/>
                <w:bCs/>
              </w:rPr>
            </w:pPr>
            <w:r>
              <w:rPr>
                <w:b/>
                <w:bCs/>
              </w:rPr>
              <w:t>108</w:t>
            </w:r>
          </w:p>
        </w:tc>
      </w:tr>
      <w:tr w:rsidR="004065F7" w:rsidRPr="00315F34" w:rsidTr="00975BD0">
        <w:tc>
          <w:tcPr>
            <w:tcW w:w="603" w:type="pct"/>
          </w:tcPr>
          <w:p w:rsidR="004065F7" w:rsidRPr="00991C89" w:rsidRDefault="004065F7" w:rsidP="00975BD0">
            <w:pPr>
              <w:rPr>
                <w:i/>
              </w:rPr>
            </w:pPr>
          </w:p>
        </w:tc>
        <w:tc>
          <w:tcPr>
            <w:tcW w:w="1032" w:type="pct"/>
          </w:tcPr>
          <w:p w:rsidR="004065F7" w:rsidRPr="00991C89" w:rsidRDefault="004065F7" w:rsidP="00975BD0">
            <w:pPr>
              <w:suppressAutoHyphens/>
            </w:pPr>
            <w:r w:rsidRPr="00991C89">
              <w:t>Промежуточная аттестация</w:t>
            </w:r>
          </w:p>
        </w:tc>
        <w:tc>
          <w:tcPr>
            <w:tcW w:w="434" w:type="pct"/>
          </w:tcPr>
          <w:p w:rsidR="004065F7" w:rsidRPr="00991C89" w:rsidRDefault="00B21645" w:rsidP="00975BD0">
            <w:pPr>
              <w:suppressAutoHyphens/>
              <w:jc w:val="center"/>
              <w:rPr>
                <w:b/>
                <w:bCs/>
              </w:rPr>
            </w:pPr>
            <w:r>
              <w:rPr>
                <w:b/>
                <w:bCs/>
              </w:rPr>
              <w:t>6</w:t>
            </w:r>
          </w:p>
        </w:tc>
        <w:tc>
          <w:tcPr>
            <w:tcW w:w="199" w:type="pct"/>
            <w:shd w:val="clear" w:color="auto" w:fill="C0C0C0"/>
          </w:tcPr>
          <w:p w:rsidR="004065F7" w:rsidRPr="00991C89" w:rsidRDefault="004065F7" w:rsidP="00975BD0">
            <w:pPr>
              <w:jc w:val="center"/>
              <w:rPr>
                <w:i/>
              </w:rPr>
            </w:pPr>
          </w:p>
        </w:tc>
        <w:tc>
          <w:tcPr>
            <w:tcW w:w="273" w:type="pct"/>
            <w:shd w:val="clear" w:color="auto" w:fill="C0C0C0"/>
          </w:tcPr>
          <w:p w:rsidR="004065F7" w:rsidRPr="00991C89" w:rsidRDefault="004065F7" w:rsidP="00975BD0">
            <w:pPr>
              <w:jc w:val="center"/>
              <w:rPr>
                <w:i/>
              </w:rPr>
            </w:pPr>
          </w:p>
        </w:tc>
        <w:tc>
          <w:tcPr>
            <w:tcW w:w="662" w:type="pct"/>
            <w:shd w:val="clear" w:color="auto" w:fill="C0C0C0"/>
          </w:tcPr>
          <w:p w:rsidR="004065F7" w:rsidRPr="00991C89" w:rsidRDefault="004065F7" w:rsidP="00975BD0">
            <w:pPr>
              <w:jc w:val="center"/>
              <w:rPr>
                <w:i/>
              </w:rPr>
            </w:pPr>
          </w:p>
        </w:tc>
        <w:tc>
          <w:tcPr>
            <w:tcW w:w="1183" w:type="pct"/>
            <w:gridSpan w:val="3"/>
            <w:shd w:val="clear" w:color="auto" w:fill="C0C0C0"/>
          </w:tcPr>
          <w:p w:rsidR="004065F7" w:rsidRPr="00991C89" w:rsidRDefault="004065F7" w:rsidP="00975BD0">
            <w:pPr>
              <w:jc w:val="center"/>
              <w:rPr>
                <w:i/>
              </w:rPr>
            </w:pPr>
          </w:p>
        </w:tc>
        <w:tc>
          <w:tcPr>
            <w:tcW w:w="614" w:type="pct"/>
          </w:tcPr>
          <w:p w:rsidR="004065F7" w:rsidRPr="00991C89" w:rsidRDefault="004065F7" w:rsidP="00975BD0">
            <w:pPr>
              <w:suppressAutoHyphens/>
              <w:jc w:val="center"/>
            </w:pPr>
          </w:p>
        </w:tc>
      </w:tr>
      <w:tr w:rsidR="004065F7" w:rsidRPr="00315F34" w:rsidTr="00975BD0">
        <w:tc>
          <w:tcPr>
            <w:tcW w:w="603" w:type="pct"/>
          </w:tcPr>
          <w:p w:rsidR="004065F7" w:rsidRPr="00991C89" w:rsidRDefault="004065F7" w:rsidP="00975BD0">
            <w:pPr>
              <w:rPr>
                <w:b/>
                <w:i/>
              </w:rPr>
            </w:pPr>
          </w:p>
        </w:tc>
        <w:tc>
          <w:tcPr>
            <w:tcW w:w="1032" w:type="pct"/>
          </w:tcPr>
          <w:p w:rsidR="004065F7" w:rsidRPr="00991C89" w:rsidRDefault="004065F7" w:rsidP="00975BD0">
            <w:pPr>
              <w:rPr>
                <w:b/>
                <w:i/>
              </w:rPr>
            </w:pPr>
            <w:r w:rsidRPr="00991C89">
              <w:rPr>
                <w:b/>
                <w:i/>
              </w:rPr>
              <w:t xml:space="preserve">Всего: </w:t>
            </w:r>
          </w:p>
        </w:tc>
        <w:tc>
          <w:tcPr>
            <w:tcW w:w="434" w:type="pct"/>
          </w:tcPr>
          <w:p w:rsidR="004065F7" w:rsidRPr="00991C89" w:rsidRDefault="00B21645" w:rsidP="00975BD0">
            <w:pPr>
              <w:jc w:val="center"/>
              <w:rPr>
                <w:b/>
                <w:i/>
              </w:rPr>
            </w:pPr>
            <w:r>
              <w:rPr>
                <w:b/>
                <w:i/>
              </w:rPr>
              <w:t>300</w:t>
            </w:r>
          </w:p>
        </w:tc>
        <w:tc>
          <w:tcPr>
            <w:tcW w:w="199" w:type="pct"/>
          </w:tcPr>
          <w:p w:rsidR="004065F7" w:rsidRPr="00991C89" w:rsidRDefault="00B21645" w:rsidP="00975BD0">
            <w:pPr>
              <w:jc w:val="center"/>
              <w:rPr>
                <w:b/>
                <w:i/>
              </w:rPr>
            </w:pPr>
            <w:r>
              <w:rPr>
                <w:b/>
                <w:i/>
              </w:rPr>
              <w:t>256</w:t>
            </w:r>
          </w:p>
        </w:tc>
        <w:tc>
          <w:tcPr>
            <w:tcW w:w="273" w:type="pct"/>
          </w:tcPr>
          <w:p w:rsidR="004065F7" w:rsidRPr="00991C89" w:rsidRDefault="004065F7" w:rsidP="00975BD0">
            <w:pPr>
              <w:jc w:val="center"/>
              <w:rPr>
                <w:b/>
                <w:i/>
              </w:rPr>
            </w:pPr>
          </w:p>
        </w:tc>
        <w:tc>
          <w:tcPr>
            <w:tcW w:w="662" w:type="pct"/>
          </w:tcPr>
          <w:p w:rsidR="004065F7" w:rsidRPr="00991C89" w:rsidRDefault="004065F7" w:rsidP="00975BD0">
            <w:pPr>
              <w:jc w:val="center"/>
              <w:rPr>
                <w:b/>
                <w:i/>
              </w:rPr>
            </w:pPr>
          </w:p>
        </w:tc>
        <w:tc>
          <w:tcPr>
            <w:tcW w:w="568" w:type="pct"/>
          </w:tcPr>
          <w:p w:rsidR="004065F7" w:rsidRPr="00991C89" w:rsidRDefault="004065F7" w:rsidP="00975BD0">
            <w:pPr>
              <w:jc w:val="center"/>
              <w:rPr>
                <w:b/>
                <w:i/>
              </w:rPr>
            </w:pPr>
          </w:p>
        </w:tc>
        <w:tc>
          <w:tcPr>
            <w:tcW w:w="284" w:type="pct"/>
          </w:tcPr>
          <w:p w:rsidR="004065F7" w:rsidRPr="00907DD7" w:rsidRDefault="004065F7" w:rsidP="00975BD0">
            <w:pPr>
              <w:rPr>
                <w:b/>
                <w:i/>
                <w:sz w:val="28"/>
                <w:szCs w:val="28"/>
                <w:vertAlign w:val="superscript"/>
              </w:rPr>
            </w:pPr>
          </w:p>
        </w:tc>
        <w:tc>
          <w:tcPr>
            <w:tcW w:w="331" w:type="pct"/>
          </w:tcPr>
          <w:p w:rsidR="004065F7" w:rsidRPr="00991C89" w:rsidRDefault="00B21645" w:rsidP="00975BD0">
            <w:pPr>
              <w:jc w:val="center"/>
              <w:rPr>
                <w:b/>
                <w:i/>
              </w:rPr>
            </w:pPr>
            <w:r>
              <w:rPr>
                <w:b/>
                <w:i/>
              </w:rPr>
              <w:t>108</w:t>
            </w:r>
          </w:p>
        </w:tc>
        <w:tc>
          <w:tcPr>
            <w:tcW w:w="614" w:type="pct"/>
          </w:tcPr>
          <w:p w:rsidR="004065F7" w:rsidRPr="00F06E62" w:rsidRDefault="00B21645" w:rsidP="00975BD0">
            <w:pPr>
              <w:jc w:val="center"/>
              <w:rPr>
                <w:b/>
                <w:i/>
              </w:rPr>
            </w:pPr>
            <w:r>
              <w:rPr>
                <w:b/>
                <w:i/>
              </w:rPr>
              <w:t>108</w:t>
            </w:r>
          </w:p>
        </w:tc>
      </w:tr>
    </w:tbl>
    <w:p w:rsidR="004065F7" w:rsidRDefault="004065F7" w:rsidP="004065F7">
      <w:pPr>
        <w:rPr>
          <w:b/>
          <w:iCs/>
          <w:highlight w:val="cyan"/>
        </w:rPr>
      </w:pPr>
    </w:p>
    <w:p w:rsidR="004065F7" w:rsidRPr="005569F4" w:rsidRDefault="004065F7" w:rsidP="004065F7">
      <w:pPr>
        <w:rPr>
          <w:b/>
          <w:iCs/>
          <w:highlight w:val="cyan"/>
        </w:rPr>
      </w:pPr>
    </w:p>
    <w:bookmarkEnd w:id="2"/>
    <w:p w:rsidR="004065F7" w:rsidRDefault="004065F7" w:rsidP="004065F7">
      <w:pPr>
        <w:ind w:left="851"/>
        <w:rPr>
          <w:b/>
        </w:rPr>
      </w:pPr>
      <w:r w:rsidRPr="00315F34">
        <w:rPr>
          <w:b/>
        </w:rPr>
        <w:br w:type="page"/>
      </w:r>
      <w:r w:rsidRPr="008405E7">
        <w:rPr>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5"/>
        <w:gridCol w:w="8421"/>
        <w:gridCol w:w="1971"/>
        <w:gridCol w:w="2293"/>
      </w:tblGrid>
      <w:tr w:rsidR="004065F7" w:rsidRPr="004065F7" w:rsidTr="004603EF">
        <w:trPr>
          <w:trHeight w:val="1204"/>
        </w:trPr>
        <w:tc>
          <w:tcPr>
            <w:tcW w:w="752" w:type="pct"/>
          </w:tcPr>
          <w:p w:rsidR="004065F7" w:rsidRPr="004065F7" w:rsidRDefault="004065F7" w:rsidP="00975BD0">
            <w:pPr>
              <w:jc w:val="center"/>
              <w:rPr>
                <w:b/>
              </w:rPr>
            </w:pPr>
            <w:r w:rsidRPr="004065F7">
              <w:rPr>
                <w:b/>
                <w:bCs/>
              </w:rPr>
              <w:t>Наименование разделов и тем профессионального модуля (ПМ), междисциплинарных курсов (МДК)</w:t>
            </w:r>
          </w:p>
        </w:tc>
        <w:tc>
          <w:tcPr>
            <w:tcW w:w="2820" w:type="pct"/>
            <w:vAlign w:val="center"/>
          </w:tcPr>
          <w:p w:rsidR="004065F7" w:rsidRPr="004065F7" w:rsidRDefault="004065F7" w:rsidP="00975BD0">
            <w:pPr>
              <w:suppressAutoHyphens/>
              <w:jc w:val="center"/>
              <w:rPr>
                <w:b/>
                <w:bCs/>
              </w:rPr>
            </w:pPr>
            <w:r w:rsidRPr="004065F7">
              <w:rPr>
                <w:b/>
                <w:bCs/>
              </w:rPr>
              <w:t>Содержание учебного материала,</w:t>
            </w:r>
          </w:p>
          <w:p w:rsidR="004065F7" w:rsidRPr="004065F7" w:rsidRDefault="004065F7" w:rsidP="00975BD0">
            <w:pPr>
              <w:suppressAutoHyphens/>
              <w:jc w:val="center"/>
              <w:rPr>
                <w:b/>
              </w:rPr>
            </w:pPr>
            <w:r w:rsidRPr="004065F7">
              <w:rPr>
                <w:b/>
                <w:bCs/>
              </w:rPr>
              <w:t xml:space="preserve">лабораторные работы и практические занятия, самостоятельная учебная работа </w:t>
            </w:r>
            <w:proofErr w:type="gramStart"/>
            <w:r w:rsidRPr="004065F7">
              <w:rPr>
                <w:b/>
                <w:bCs/>
              </w:rPr>
              <w:t>обучающихся</w:t>
            </w:r>
            <w:proofErr w:type="gramEnd"/>
            <w:r w:rsidRPr="004065F7">
              <w:rPr>
                <w:b/>
                <w:bCs/>
              </w:rPr>
              <w:t xml:space="preserve">, курсовая работа (проект) </w:t>
            </w:r>
          </w:p>
        </w:tc>
        <w:tc>
          <w:tcPr>
            <w:tcW w:w="660" w:type="pct"/>
            <w:vAlign w:val="center"/>
          </w:tcPr>
          <w:p w:rsidR="004065F7" w:rsidRPr="004065F7" w:rsidRDefault="004065F7" w:rsidP="00975BD0">
            <w:pPr>
              <w:jc w:val="center"/>
              <w:rPr>
                <w:b/>
                <w:bCs/>
              </w:rPr>
            </w:pPr>
            <w:r w:rsidRPr="004065F7">
              <w:rPr>
                <w:b/>
                <w:bCs/>
              </w:rPr>
              <w:t xml:space="preserve">Объем, акад. ч. / в том числе в форме практической подготовки, акад. </w:t>
            </w:r>
            <w:proofErr w:type="gramStart"/>
            <w:r w:rsidRPr="004065F7">
              <w:rPr>
                <w:b/>
                <w:bCs/>
              </w:rPr>
              <w:t>ч</w:t>
            </w:r>
            <w:proofErr w:type="gramEnd"/>
            <w:r w:rsidRPr="004065F7">
              <w:rPr>
                <w:b/>
                <w:bCs/>
              </w:rPr>
              <w:t>.</w:t>
            </w:r>
          </w:p>
        </w:tc>
        <w:tc>
          <w:tcPr>
            <w:tcW w:w="768" w:type="pct"/>
          </w:tcPr>
          <w:p w:rsidR="004065F7" w:rsidRPr="004065F7" w:rsidRDefault="004065F7" w:rsidP="00975BD0">
            <w:pPr>
              <w:jc w:val="center"/>
              <w:rPr>
                <w:b/>
                <w:bCs/>
              </w:rPr>
            </w:pPr>
            <w:r w:rsidRPr="004065F7">
              <w:rPr>
                <w:rFonts w:eastAsia="Calibri"/>
                <w:b/>
                <w:bCs/>
                <w:lang w:eastAsia="en-US"/>
              </w:rPr>
              <w:t>Код ПК, ОК</w:t>
            </w:r>
          </w:p>
        </w:tc>
      </w:tr>
      <w:tr w:rsidR="004065F7" w:rsidRPr="004065F7" w:rsidTr="004603EF">
        <w:trPr>
          <w:trHeight w:val="70"/>
        </w:trPr>
        <w:tc>
          <w:tcPr>
            <w:tcW w:w="752" w:type="pct"/>
          </w:tcPr>
          <w:p w:rsidR="004065F7" w:rsidRPr="004065F7" w:rsidRDefault="004065F7" w:rsidP="00975BD0">
            <w:pPr>
              <w:jc w:val="center"/>
              <w:rPr>
                <w:b/>
              </w:rPr>
            </w:pPr>
            <w:r w:rsidRPr="004065F7">
              <w:rPr>
                <w:b/>
              </w:rPr>
              <w:t>1</w:t>
            </w:r>
          </w:p>
        </w:tc>
        <w:tc>
          <w:tcPr>
            <w:tcW w:w="2820" w:type="pct"/>
          </w:tcPr>
          <w:p w:rsidR="004065F7" w:rsidRPr="004065F7" w:rsidRDefault="004065F7" w:rsidP="00975BD0">
            <w:pPr>
              <w:jc w:val="center"/>
              <w:rPr>
                <w:b/>
                <w:bCs/>
              </w:rPr>
            </w:pPr>
            <w:r w:rsidRPr="004065F7">
              <w:rPr>
                <w:b/>
                <w:bCs/>
              </w:rPr>
              <w:t>2</w:t>
            </w:r>
          </w:p>
        </w:tc>
        <w:tc>
          <w:tcPr>
            <w:tcW w:w="660" w:type="pct"/>
            <w:vAlign w:val="center"/>
          </w:tcPr>
          <w:p w:rsidR="004065F7" w:rsidRPr="004065F7" w:rsidRDefault="004065F7" w:rsidP="00975BD0">
            <w:pPr>
              <w:jc w:val="center"/>
              <w:rPr>
                <w:b/>
                <w:bCs/>
              </w:rPr>
            </w:pPr>
            <w:r w:rsidRPr="004065F7">
              <w:rPr>
                <w:b/>
                <w:bCs/>
              </w:rPr>
              <w:t>3</w:t>
            </w:r>
          </w:p>
        </w:tc>
        <w:tc>
          <w:tcPr>
            <w:tcW w:w="768" w:type="pct"/>
          </w:tcPr>
          <w:p w:rsidR="004065F7" w:rsidRPr="004065F7" w:rsidRDefault="004065F7" w:rsidP="00975BD0">
            <w:pPr>
              <w:jc w:val="center"/>
              <w:rPr>
                <w:b/>
                <w:bCs/>
              </w:rPr>
            </w:pPr>
            <w:r w:rsidRPr="004065F7">
              <w:rPr>
                <w:b/>
                <w:bCs/>
              </w:rPr>
              <w:t>4</w:t>
            </w:r>
          </w:p>
        </w:tc>
      </w:tr>
      <w:tr w:rsidR="004065F7" w:rsidRPr="004065F7" w:rsidTr="004603EF">
        <w:trPr>
          <w:trHeight w:val="70"/>
        </w:trPr>
        <w:tc>
          <w:tcPr>
            <w:tcW w:w="3572" w:type="pct"/>
            <w:gridSpan w:val="2"/>
          </w:tcPr>
          <w:p w:rsidR="004065F7" w:rsidRPr="004065F7" w:rsidRDefault="004065F7" w:rsidP="004065F7">
            <w:pPr>
              <w:rPr>
                <w:b/>
              </w:rPr>
            </w:pPr>
            <w:r w:rsidRPr="004065F7">
              <w:rPr>
                <w:b/>
              </w:rPr>
              <w:t>МДК 03.01 Сварочные материалы и оборудование для частично механизированной сварки (наплавки) плавлением</w:t>
            </w:r>
          </w:p>
        </w:tc>
        <w:tc>
          <w:tcPr>
            <w:tcW w:w="660" w:type="pct"/>
            <w:vAlign w:val="center"/>
          </w:tcPr>
          <w:p w:rsidR="004065F7" w:rsidRPr="004065F7" w:rsidRDefault="00BD34E1" w:rsidP="00975BD0">
            <w:pPr>
              <w:suppressAutoHyphens/>
              <w:jc w:val="center"/>
              <w:rPr>
                <w:b/>
                <w:bCs/>
              </w:rPr>
            </w:pPr>
            <w:r>
              <w:rPr>
                <w:b/>
                <w:bCs/>
              </w:rPr>
              <w:t>42</w:t>
            </w:r>
          </w:p>
        </w:tc>
        <w:tc>
          <w:tcPr>
            <w:tcW w:w="768" w:type="pct"/>
          </w:tcPr>
          <w:p w:rsidR="004065F7" w:rsidRPr="004065F7" w:rsidRDefault="004065F7" w:rsidP="00975BD0">
            <w:pPr>
              <w:suppressAutoHyphens/>
              <w:jc w:val="both"/>
              <w:rPr>
                <w:i/>
                <w:highlight w:val="green"/>
              </w:rPr>
            </w:pPr>
          </w:p>
        </w:tc>
      </w:tr>
      <w:tr w:rsidR="003D0608" w:rsidRPr="004065F7" w:rsidTr="004603EF">
        <w:trPr>
          <w:trHeight w:val="598"/>
        </w:trPr>
        <w:tc>
          <w:tcPr>
            <w:tcW w:w="752" w:type="pct"/>
            <w:vMerge w:val="restart"/>
          </w:tcPr>
          <w:p w:rsidR="003D0608" w:rsidRPr="004065F7" w:rsidRDefault="003D0608" w:rsidP="004065F7">
            <w:pPr>
              <w:autoSpaceDE w:val="0"/>
              <w:autoSpaceDN w:val="0"/>
              <w:adjustRightInd w:val="0"/>
              <w:rPr>
                <w:b/>
              </w:rPr>
            </w:pPr>
            <w:r w:rsidRPr="004065F7">
              <w:rPr>
                <w:rFonts w:eastAsiaTheme="minorHAnsi"/>
                <w:lang w:eastAsia="en-US"/>
              </w:rPr>
              <w:t>Тема 1.1. Оборудование</w:t>
            </w:r>
            <w:r>
              <w:rPr>
                <w:rFonts w:eastAsiaTheme="minorHAnsi"/>
                <w:lang w:eastAsia="en-US"/>
              </w:rPr>
              <w:t xml:space="preserve"> </w:t>
            </w:r>
            <w:r w:rsidRPr="004065F7">
              <w:rPr>
                <w:rFonts w:eastAsiaTheme="minorHAnsi"/>
                <w:lang w:eastAsia="en-US"/>
              </w:rPr>
              <w:t>сварочного поста для</w:t>
            </w:r>
            <w:r>
              <w:rPr>
                <w:rFonts w:eastAsiaTheme="minorHAnsi"/>
                <w:lang w:eastAsia="en-US"/>
              </w:rPr>
              <w:t xml:space="preserve"> </w:t>
            </w:r>
            <w:r w:rsidRPr="004065F7">
              <w:rPr>
                <w:rFonts w:eastAsiaTheme="minorHAnsi"/>
                <w:lang w:eastAsia="en-US"/>
              </w:rPr>
              <w:t>частично</w:t>
            </w:r>
            <w:r>
              <w:rPr>
                <w:rFonts w:eastAsiaTheme="minorHAnsi"/>
                <w:lang w:eastAsia="en-US"/>
              </w:rPr>
              <w:t xml:space="preserve"> </w:t>
            </w:r>
            <w:r w:rsidRPr="004065F7">
              <w:rPr>
                <w:rFonts w:eastAsiaTheme="minorHAnsi"/>
                <w:lang w:eastAsia="en-US"/>
              </w:rPr>
              <w:t>механизированной сварки</w:t>
            </w:r>
            <w:r>
              <w:rPr>
                <w:rFonts w:eastAsiaTheme="minorHAnsi"/>
                <w:lang w:eastAsia="en-US"/>
              </w:rPr>
              <w:t xml:space="preserve"> </w:t>
            </w:r>
            <w:r w:rsidRPr="004065F7">
              <w:rPr>
                <w:rFonts w:eastAsiaTheme="minorHAnsi"/>
                <w:lang w:eastAsia="en-US"/>
              </w:rPr>
              <w:t>(наплавки) плавлением</w:t>
            </w:r>
          </w:p>
        </w:tc>
        <w:tc>
          <w:tcPr>
            <w:tcW w:w="2820" w:type="pct"/>
          </w:tcPr>
          <w:p w:rsidR="003D0608" w:rsidRPr="004065F7" w:rsidRDefault="003D0608" w:rsidP="004065F7">
            <w:pPr>
              <w:autoSpaceDE w:val="0"/>
              <w:autoSpaceDN w:val="0"/>
              <w:adjustRightInd w:val="0"/>
              <w:rPr>
                <w:b/>
                <w:bCs/>
              </w:rPr>
            </w:pPr>
            <w:r w:rsidRPr="004065F7">
              <w:rPr>
                <w:rFonts w:eastAsiaTheme="minorHAnsi"/>
                <w:lang w:eastAsia="en-US"/>
              </w:rPr>
              <w:t>Типовое оборудование сварочного поста для частично</w:t>
            </w:r>
            <w:r>
              <w:rPr>
                <w:rFonts w:eastAsiaTheme="minorHAnsi"/>
                <w:lang w:eastAsia="en-US"/>
              </w:rPr>
              <w:t xml:space="preserve"> </w:t>
            </w:r>
            <w:r w:rsidRPr="004065F7">
              <w:rPr>
                <w:rFonts w:eastAsiaTheme="minorHAnsi"/>
                <w:lang w:eastAsia="en-US"/>
              </w:rPr>
              <w:t>механизированной сварки (наплавки) плавлением в защитном газе.</w:t>
            </w:r>
          </w:p>
        </w:tc>
        <w:tc>
          <w:tcPr>
            <w:tcW w:w="660" w:type="pct"/>
          </w:tcPr>
          <w:p w:rsidR="003D0608" w:rsidRPr="004065F7" w:rsidRDefault="003D0608" w:rsidP="00975BD0">
            <w:pPr>
              <w:suppressAutoHyphens/>
              <w:jc w:val="both"/>
              <w:rPr>
                <w:i/>
              </w:rPr>
            </w:pPr>
            <w:r>
              <w:rPr>
                <w:i/>
              </w:rPr>
              <w:t>2</w:t>
            </w:r>
          </w:p>
        </w:tc>
        <w:tc>
          <w:tcPr>
            <w:tcW w:w="768" w:type="pct"/>
            <w:tcBorders>
              <w:bottom w:val="single" w:sz="4" w:space="0" w:color="auto"/>
            </w:tcBorders>
          </w:tcPr>
          <w:p w:rsidR="003D0608" w:rsidRPr="004065F7" w:rsidRDefault="003D0608" w:rsidP="00975BD0">
            <w:pPr>
              <w:suppressAutoHyphens/>
              <w:jc w:val="both"/>
              <w:rPr>
                <w:i/>
                <w:iCs/>
                <w:highlight w:val="green"/>
              </w:rPr>
            </w:pPr>
          </w:p>
        </w:tc>
      </w:tr>
      <w:tr w:rsidR="003D0608" w:rsidRPr="004065F7" w:rsidTr="004603EF">
        <w:trPr>
          <w:trHeight w:val="1415"/>
        </w:trPr>
        <w:tc>
          <w:tcPr>
            <w:tcW w:w="752" w:type="pct"/>
            <w:vMerge/>
          </w:tcPr>
          <w:p w:rsidR="003D0608" w:rsidRPr="004065F7" w:rsidRDefault="003D0608" w:rsidP="004065F7">
            <w:pPr>
              <w:autoSpaceDE w:val="0"/>
              <w:autoSpaceDN w:val="0"/>
              <w:adjustRightInd w:val="0"/>
              <w:rPr>
                <w:rFonts w:eastAsiaTheme="minorHAnsi"/>
                <w:lang w:eastAsia="en-US"/>
              </w:rPr>
            </w:pPr>
          </w:p>
        </w:tc>
        <w:tc>
          <w:tcPr>
            <w:tcW w:w="2820" w:type="pct"/>
          </w:tcPr>
          <w:p w:rsidR="003D0608" w:rsidRPr="004065F7" w:rsidRDefault="003D0608" w:rsidP="004065F7">
            <w:pPr>
              <w:autoSpaceDE w:val="0"/>
              <w:autoSpaceDN w:val="0"/>
              <w:adjustRightInd w:val="0"/>
              <w:rPr>
                <w:rFonts w:eastAsiaTheme="minorHAnsi"/>
                <w:lang w:eastAsia="en-US"/>
              </w:rPr>
            </w:pPr>
            <w:r w:rsidRPr="004065F7">
              <w:rPr>
                <w:rFonts w:eastAsiaTheme="minorHAnsi"/>
                <w:lang w:eastAsia="en-US"/>
              </w:rPr>
              <w:t>Сварочные полуавтоматы, применяемые для частично</w:t>
            </w:r>
            <w:r>
              <w:rPr>
                <w:rFonts w:eastAsiaTheme="minorHAnsi"/>
                <w:lang w:eastAsia="en-US"/>
              </w:rPr>
              <w:t xml:space="preserve"> </w:t>
            </w:r>
            <w:r w:rsidRPr="004065F7">
              <w:rPr>
                <w:rFonts w:eastAsiaTheme="minorHAnsi"/>
                <w:lang w:eastAsia="en-US"/>
              </w:rPr>
              <w:t>механизированной сварки (наплавки) плавлением в защитном газе:</w:t>
            </w:r>
            <w:r>
              <w:rPr>
                <w:rFonts w:eastAsiaTheme="minorHAnsi"/>
                <w:lang w:eastAsia="en-US"/>
              </w:rPr>
              <w:t xml:space="preserve"> </w:t>
            </w:r>
            <w:r w:rsidRPr="004065F7">
              <w:rPr>
                <w:rFonts w:eastAsiaTheme="minorHAnsi"/>
                <w:lang w:eastAsia="en-US"/>
              </w:rPr>
              <w:t>классификация, устройство и основные узлы, электрические схемы,</w:t>
            </w:r>
            <w:r>
              <w:rPr>
                <w:rFonts w:eastAsiaTheme="minorHAnsi"/>
                <w:lang w:eastAsia="en-US"/>
              </w:rPr>
              <w:t xml:space="preserve"> </w:t>
            </w:r>
            <w:r w:rsidRPr="004065F7">
              <w:rPr>
                <w:rFonts w:eastAsiaTheme="minorHAnsi"/>
                <w:lang w:eastAsia="en-US"/>
              </w:rPr>
              <w:t>технические характеристики. Вспомогательное оборудование и</w:t>
            </w:r>
            <w:r>
              <w:rPr>
                <w:rFonts w:eastAsiaTheme="minorHAnsi"/>
                <w:lang w:eastAsia="en-US"/>
              </w:rPr>
              <w:t xml:space="preserve"> </w:t>
            </w:r>
            <w:r w:rsidRPr="004065F7">
              <w:rPr>
                <w:rFonts w:eastAsiaTheme="minorHAnsi"/>
                <w:lang w:eastAsia="en-US"/>
              </w:rPr>
              <w:t>аппаратура для частично механизированной сварки (наплавки)</w:t>
            </w:r>
            <w:r>
              <w:rPr>
                <w:rFonts w:eastAsiaTheme="minorHAnsi"/>
                <w:lang w:eastAsia="en-US"/>
              </w:rPr>
              <w:t xml:space="preserve"> </w:t>
            </w:r>
            <w:r w:rsidRPr="004065F7">
              <w:rPr>
                <w:rFonts w:eastAsiaTheme="minorHAnsi"/>
                <w:lang w:eastAsia="en-US"/>
              </w:rPr>
              <w:t>плавлением в защитном газе</w:t>
            </w:r>
          </w:p>
        </w:tc>
        <w:tc>
          <w:tcPr>
            <w:tcW w:w="660" w:type="pct"/>
          </w:tcPr>
          <w:p w:rsidR="003D0608" w:rsidRDefault="003D0608" w:rsidP="00975BD0">
            <w:pPr>
              <w:suppressAutoHyphens/>
              <w:jc w:val="both"/>
              <w:rPr>
                <w:i/>
              </w:rPr>
            </w:pPr>
            <w:r>
              <w:rPr>
                <w:i/>
              </w:rPr>
              <w:t>2</w:t>
            </w:r>
          </w:p>
        </w:tc>
        <w:tc>
          <w:tcPr>
            <w:tcW w:w="768" w:type="pct"/>
            <w:tcBorders>
              <w:bottom w:val="single" w:sz="4" w:space="0" w:color="auto"/>
            </w:tcBorders>
          </w:tcPr>
          <w:p w:rsidR="003D0608" w:rsidRPr="004065F7" w:rsidRDefault="003D0608"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b/>
                <w:lang w:eastAsia="en-US"/>
              </w:rPr>
              <w:t>Практическая работа №1.</w:t>
            </w:r>
            <w:r w:rsidRPr="004065F7">
              <w:rPr>
                <w:rFonts w:eastAsiaTheme="minorHAnsi"/>
                <w:lang w:eastAsia="en-US"/>
              </w:rPr>
              <w:t xml:space="preserve"> Оборудование сварочного поста для частично механизированной</w:t>
            </w:r>
            <w:r>
              <w:rPr>
                <w:rFonts w:eastAsiaTheme="minorHAnsi"/>
                <w:lang w:eastAsia="en-US"/>
              </w:rPr>
              <w:t xml:space="preserve"> </w:t>
            </w:r>
            <w:r w:rsidRPr="004065F7">
              <w:rPr>
                <w:rFonts w:eastAsiaTheme="minorHAnsi"/>
                <w:lang w:eastAsia="en-US"/>
              </w:rPr>
              <w:t>сварки (наплавки) плавлением в защитном газе</w:t>
            </w:r>
          </w:p>
        </w:tc>
        <w:tc>
          <w:tcPr>
            <w:tcW w:w="660" w:type="pct"/>
          </w:tcPr>
          <w:p w:rsidR="004065F7" w:rsidRPr="004065F7" w:rsidRDefault="00BD34E1" w:rsidP="00975BD0">
            <w:pPr>
              <w:suppressAutoHyphens/>
              <w:jc w:val="both"/>
              <w:rPr>
                <w:i/>
              </w:rPr>
            </w:pPr>
            <w:r>
              <w:rPr>
                <w:i/>
              </w:rPr>
              <w:t>4</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4065F7">
            <w:pPr>
              <w:autoSpaceDE w:val="0"/>
              <w:autoSpaceDN w:val="0"/>
              <w:adjustRightInd w:val="0"/>
              <w:rPr>
                <w:b/>
              </w:rPr>
            </w:pPr>
            <w:r w:rsidRPr="004065F7">
              <w:rPr>
                <w:rFonts w:eastAsiaTheme="minorHAnsi"/>
                <w:lang w:eastAsia="en-US"/>
              </w:rPr>
              <w:t>Тема 1.2. Сварочные</w:t>
            </w:r>
            <w:r>
              <w:rPr>
                <w:rFonts w:eastAsiaTheme="minorHAnsi"/>
                <w:lang w:eastAsia="en-US"/>
              </w:rPr>
              <w:t xml:space="preserve"> </w:t>
            </w:r>
            <w:r w:rsidRPr="004065F7">
              <w:rPr>
                <w:rFonts w:eastAsiaTheme="minorHAnsi"/>
                <w:lang w:eastAsia="en-US"/>
              </w:rPr>
              <w:t>материалы для частично</w:t>
            </w:r>
            <w:r>
              <w:rPr>
                <w:rFonts w:eastAsiaTheme="minorHAnsi"/>
                <w:lang w:eastAsia="en-US"/>
              </w:rPr>
              <w:t xml:space="preserve"> </w:t>
            </w:r>
            <w:r w:rsidRPr="004065F7">
              <w:rPr>
                <w:rFonts w:eastAsiaTheme="minorHAnsi"/>
                <w:lang w:eastAsia="en-US"/>
              </w:rPr>
              <w:t>механизированной сварки</w:t>
            </w:r>
            <w:r>
              <w:rPr>
                <w:rFonts w:eastAsiaTheme="minorHAnsi"/>
                <w:lang w:eastAsia="en-US"/>
              </w:rPr>
              <w:t xml:space="preserve"> </w:t>
            </w:r>
            <w:r w:rsidRPr="004065F7">
              <w:rPr>
                <w:rFonts w:eastAsiaTheme="minorHAnsi"/>
                <w:lang w:eastAsia="en-US"/>
              </w:rPr>
              <w:t>(наплавки)</w:t>
            </w:r>
          </w:p>
        </w:tc>
        <w:tc>
          <w:tcPr>
            <w:tcW w:w="2820" w:type="pct"/>
          </w:tcPr>
          <w:p w:rsidR="004065F7" w:rsidRPr="004065F7" w:rsidRDefault="004065F7" w:rsidP="004065F7">
            <w:pPr>
              <w:autoSpaceDE w:val="0"/>
              <w:autoSpaceDN w:val="0"/>
              <w:adjustRightInd w:val="0"/>
              <w:rPr>
                <w:rFonts w:eastAsiaTheme="minorHAnsi"/>
                <w:lang w:eastAsia="en-US"/>
              </w:rPr>
            </w:pPr>
            <w:r w:rsidRPr="004065F7">
              <w:rPr>
                <w:rFonts w:eastAsiaTheme="minorHAnsi"/>
                <w:lang w:eastAsia="en-US"/>
              </w:rPr>
              <w:t>Основные группы и марки материалов, свариваемых частично</w:t>
            </w:r>
          </w:p>
          <w:p w:rsidR="004065F7" w:rsidRPr="004065F7" w:rsidRDefault="004065F7" w:rsidP="004065F7">
            <w:pPr>
              <w:rPr>
                <w:b/>
                <w:bCs/>
              </w:rPr>
            </w:pPr>
            <w:r w:rsidRPr="004065F7">
              <w:rPr>
                <w:rFonts w:eastAsiaTheme="minorHAnsi"/>
                <w:lang w:eastAsia="en-US"/>
              </w:rPr>
              <w:t>механизированной сваркой (наплавкой) плавлением.</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lang w:eastAsia="en-US"/>
              </w:rPr>
              <w:t>Сварочные материалы для механизированной сварки (наплавки)</w:t>
            </w:r>
            <w:r>
              <w:rPr>
                <w:rFonts w:eastAsiaTheme="minorHAnsi"/>
                <w:lang w:eastAsia="en-US"/>
              </w:rPr>
              <w:t xml:space="preserve"> </w:t>
            </w:r>
            <w:r w:rsidRPr="004065F7">
              <w:rPr>
                <w:rFonts w:eastAsiaTheme="minorHAnsi"/>
                <w:lang w:eastAsia="en-US"/>
              </w:rPr>
              <w:t>плавлением.</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lang w:eastAsia="en-US"/>
              </w:rPr>
              <w:t>Параметры режима частично механизированной сварки (наплавки)</w:t>
            </w:r>
            <w:r>
              <w:rPr>
                <w:rFonts w:eastAsiaTheme="minorHAnsi"/>
                <w:lang w:eastAsia="en-US"/>
              </w:rPr>
              <w:t xml:space="preserve"> </w:t>
            </w:r>
            <w:r w:rsidRPr="004065F7">
              <w:rPr>
                <w:rFonts w:eastAsiaTheme="minorHAnsi"/>
                <w:lang w:eastAsia="en-US"/>
              </w:rPr>
              <w:t>плавлением в защитном газе</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lang w:eastAsia="en-US"/>
              </w:rPr>
              <w:t>Особенности выбора сварочных материалов для частично</w:t>
            </w:r>
            <w:r>
              <w:rPr>
                <w:rFonts w:eastAsiaTheme="minorHAnsi"/>
                <w:lang w:eastAsia="en-US"/>
              </w:rPr>
              <w:t xml:space="preserve"> </w:t>
            </w:r>
            <w:r w:rsidRPr="004065F7">
              <w:rPr>
                <w:rFonts w:eastAsiaTheme="minorHAnsi"/>
                <w:lang w:eastAsia="en-US"/>
              </w:rPr>
              <w:t>механизированной сварки (наплавки) плавлением в защитном газе</w:t>
            </w:r>
            <w:r>
              <w:rPr>
                <w:rFonts w:eastAsiaTheme="minorHAnsi"/>
                <w:lang w:eastAsia="en-US"/>
              </w:rPr>
              <w:t xml:space="preserve"> </w:t>
            </w:r>
            <w:r w:rsidRPr="004065F7">
              <w:rPr>
                <w:rFonts w:eastAsiaTheme="minorHAnsi"/>
                <w:lang w:eastAsia="en-US"/>
              </w:rPr>
              <w:t>различных конструкций из углеродистой, конструкционной и</w:t>
            </w:r>
            <w:r>
              <w:rPr>
                <w:rFonts w:eastAsiaTheme="minorHAnsi"/>
                <w:lang w:eastAsia="en-US"/>
              </w:rPr>
              <w:t xml:space="preserve"> </w:t>
            </w:r>
            <w:r w:rsidRPr="004065F7">
              <w:rPr>
                <w:rFonts w:eastAsiaTheme="minorHAnsi"/>
                <w:lang w:eastAsia="en-US"/>
              </w:rPr>
              <w:t>легированной стали.</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lang w:eastAsia="en-US"/>
              </w:rPr>
              <w:t>Особенности выбора сварочных материалов для частично</w:t>
            </w:r>
            <w:r>
              <w:rPr>
                <w:rFonts w:eastAsiaTheme="minorHAnsi"/>
                <w:lang w:eastAsia="en-US"/>
              </w:rPr>
              <w:t xml:space="preserve"> </w:t>
            </w:r>
            <w:r w:rsidRPr="004065F7">
              <w:rPr>
                <w:rFonts w:eastAsiaTheme="minorHAnsi"/>
                <w:lang w:eastAsia="en-US"/>
              </w:rPr>
              <w:t>механизированной сварки (наплавки) плавлением в защитном газе</w:t>
            </w:r>
            <w:r>
              <w:rPr>
                <w:rFonts w:eastAsiaTheme="minorHAnsi"/>
                <w:lang w:eastAsia="en-US"/>
              </w:rPr>
              <w:t xml:space="preserve"> </w:t>
            </w:r>
            <w:r w:rsidRPr="004065F7">
              <w:rPr>
                <w:rFonts w:eastAsiaTheme="minorHAnsi"/>
                <w:lang w:eastAsia="en-US"/>
              </w:rPr>
              <w:t>различных конструкций из цветных металлов и их сплавов.</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lang w:eastAsia="en-US"/>
              </w:rPr>
              <w:t>Дефекты сварных швов конструкций из углеродистой,</w:t>
            </w:r>
            <w:r>
              <w:rPr>
                <w:rFonts w:eastAsiaTheme="minorHAnsi"/>
                <w:lang w:eastAsia="en-US"/>
              </w:rPr>
              <w:t xml:space="preserve"> </w:t>
            </w:r>
            <w:r w:rsidRPr="004065F7">
              <w:rPr>
                <w:rFonts w:eastAsiaTheme="minorHAnsi"/>
                <w:lang w:eastAsia="en-US"/>
              </w:rPr>
              <w:t>конструкционной и легированной стали, цветных металлов и их</w:t>
            </w:r>
            <w:r>
              <w:rPr>
                <w:rFonts w:eastAsiaTheme="minorHAnsi"/>
                <w:lang w:eastAsia="en-US"/>
              </w:rPr>
              <w:t xml:space="preserve"> </w:t>
            </w:r>
            <w:r w:rsidRPr="004065F7">
              <w:rPr>
                <w:rFonts w:eastAsiaTheme="minorHAnsi"/>
                <w:lang w:eastAsia="en-US"/>
              </w:rPr>
              <w:t xml:space="preserve">сплавов, выполненных частично </w:t>
            </w:r>
            <w:r w:rsidRPr="004065F7">
              <w:rPr>
                <w:rFonts w:eastAsiaTheme="minorHAnsi"/>
                <w:lang w:eastAsia="en-US"/>
              </w:rPr>
              <w:lastRenderedPageBreak/>
              <w:t>механизированной сварки (наплавки)</w:t>
            </w:r>
            <w:r>
              <w:rPr>
                <w:rFonts w:eastAsiaTheme="minorHAnsi"/>
                <w:lang w:eastAsia="en-US"/>
              </w:rPr>
              <w:t xml:space="preserve"> </w:t>
            </w:r>
            <w:r w:rsidRPr="004065F7">
              <w:rPr>
                <w:rFonts w:eastAsiaTheme="minorHAnsi"/>
                <w:lang w:eastAsia="en-US"/>
              </w:rPr>
              <w:t>плавлением в защитном газе, способы их предупреждения и</w:t>
            </w:r>
            <w:r>
              <w:rPr>
                <w:rFonts w:eastAsiaTheme="minorHAnsi"/>
                <w:lang w:eastAsia="en-US"/>
              </w:rPr>
              <w:t xml:space="preserve"> </w:t>
            </w:r>
            <w:r w:rsidRPr="004065F7">
              <w:rPr>
                <w:rFonts w:eastAsiaTheme="minorHAnsi"/>
                <w:lang w:eastAsia="en-US"/>
              </w:rPr>
              <w:t>устранения</w:t>
            </w:r>
          </w:p>
        </w:tc>
        <w:tc>
          <w:tcPr>
            <w:tcW w:w="660" w:type="pct"/>
          </w:tcPr>
          <w:p w:rsidR="004065F7" w:rsidRPr="004065F7" w:rsidRDefault="004065F7" w:rsidP="00975BD0">
            <w:pPr>
              <w:suppressAutoHyphens/>
              <w:jc w:val="both"/>
              <w:rPr>
                <w:i/>
              </w:rPr>
            </w:pPr>
            <w:r>
              <w:rPr>
                <w:i/>
              </w:rPr>
              <w:lastRenderedPageBreak/>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b/>
                <w:bCs/>
              </w:rPr>
            </w:pPr>
            <w:r w:rsidRPr="004065F7">
              <w:rPr>
                <w:rFonts w:eastAsiaTheme="minorHAnsi"/>
                <w:lang w:eastAsia="en-US"/>
              </w:rPr>
              <w:t>Меры безопасности при проведении частично механизированной</w:t>
            </w:r>
            <w:r>
              <w:rPr>
                <w:rFonts w:eastAsiaTheme="minorHAnsi"/>
                <w:lang w:eastAsia="en-US"/>
              </w:rPr>
              <w:t xml:space="preserve"> </w:t>
            </w:r>
            <w:r w:rsidRPr="004065F7">
              <w:rPr>
                <w:rFonts w:eastAsiaTheme="minorHAnsi"/>
                <w:lang w:eastAsia="en-US"/>
              </w:rPr>
              <w:t>сварки (наплавки) плавлением в защитном газе.</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autoSpaceDE w:val="0"/>
              <w:autoSpaceDN w:val="0"/>
              <w:adjustRightInd w:val="0"/>
              <w:rPr>
                <w:b/>
                <w:bCs/>
              </w:rPr>
            </w:pPr>
            <w:r w:rsidRPr="004065F7">
              <w:rPr>
                <w:rFonts w:eastAsiaTheme="minorHAnsi"/>
                <w:b/>
                <w:lang w:eastAsia="en-US"/>
              </w:rPr>
              <w:t>Практическая работа №</w:t>
            </w:r>
            <w:r w:rsidR="00BD34E1">
              <w:rPr>
                <w:rFonts w:eastAsiaTheme="minorHAnsi"/>
                <w:b/>
                <w:lang w:eastAsia="en-US"/>
              </w:rPr>
              <w:t>2</w:t>
            </w:r>
            <w:r w:rsidRPr="004065F7">
              <w:rPr>
                <w:rFonts w:eastAsiaTheme="minorHAnsi"/>
                <w:b/>
                <w:lang w:eastAsia="en-US"/>
              </w:rPr>
              <w:t>.</w:t>
            </w:r>
            <w:r w:rsidRPr="004065F7">
              <w:rPr>
                <w:rFonts w:eastAsiaTheme="minorHAnsi"/>
                <w:lang w:eastAsia="en-US"/>
              </w:rPr>
              <w:t xml:space="preserve"> Основные сварочные материалы для частично механизированной</w:t>
            </w:r>
            <w:r>
              <w:rPr>
                <w:rFonts w:eastAsiaTheme="minorHAnsi"/>
                <w:lang w:eastAsia="en-US"/>
              </w:rPr>
              <w:t xml:space="preserve"> </w:t>
            </w:r>
            <w:r w:rsidRPr="004065F7">
              <w:rPr>
                <w:rFonts w:eastAsiaTheme="minorHAnsi"/>
                <w:lang w:eastAsia="en-US"/>
              </w:rPr>
              <w:t>сварки (наплавки) плавлением в защитном газе.</w:t>
            </w:r>
          </w:p>
        </w:tc>
        <w:tc>
          <w:tcPr>
            <w:tcW w:w="660" w:type="pct"/>
          </w:tcPr>
          <w:p w:rsidR="004065F7" w:rsidRPr="004065F7" w:rsidRDefault="00BD34E1" w:rsidP="00975BD0">
            <w:pPr>
              <w:suppressAutoHyphens/>
              <w:jc w:val="both"/>
              <w:rPr>
                <w:i/>
              </w:rPr>
            </w:pPr>
            <w:r>
              <w:rPr>
                <w:i/>
              </w:rPr>
              <w:t>4</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autoSpaceDE w:val="0"/>
              <w:autoSpaceDN w:val="0"/>
              <w:adjustRightInd w:val="0"/>
              <w:rPr>
                <w:b/>
                <w:bCs/>
              </w:rPr>
            </w:pPr>
            <w:r w:rsidRPr="004065F7">
              <w:rPr>
                <w:rFonts w:eastAsiaTheme="minorHAnsi"/>
                <w:b/>
                <w:lang w:eastAsia="en-US"/>
              </w:rPr>
              <w:t>Практическая работа №</w:t>
            </w:r>
            <w:r w:rsidR="00BD34E1">
              <w:rPr>
                <w:rFonts w:eastAsiaTheme="minorHAnsi"/>
                <w:b/>
                <w:lang w:eastAsia="en-US"/>
              </w:rPr>
              <w:t>3</w:t>
            </w:r>
            <w:r w:rsidRPr="004065F7">
              <w:rPr>
                <w:rFonts w:eastAsiaTheme="minorHAnsi"/>
                <w:b/>
                <w:lang w:eastAsia="en-US"/>
              </w:rPr>
              <w:t>.</w:t>
            </w:r>
            <w:r w:rsidRPr="004065F7">
              <w:rPr>
                <w:rFonts w:eastAsiaTheme="minorHAnsi"/>
                <w:lang w:eastAsia="en-US"/>
              </w:rPr>
              <w:t xml:space="preserve"> Выбор сварочных материалов для выполнения сварных соединений</w:t>
            </w:r>
            <w:r>
              <w:rPr>
                <w:rFonts w:eastAsiaTheme="minorHAnsi"/>
                <w:lang w:eastAsia="en-US"/>
              </w:rPr>
              <w:t xml:space="preserve"> </w:t>
            </w:r>
            <w:r w:rsidRPr="004065F7">
              <w:rPr>
                <w:rFonts w:eastAsiaTheme="minorHAnsi"/>
                <w:lang w:eastAsia="en-US"/>
              </w:rPr>
              <w:t>из конструкционной стали.</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autoSpaceDE w:val="0"/>
              <w:autoSpaceDN w:val="0"/>
              <w:adjustRightInd w:val="0"/>
              <w:rPr>
                <w:b/>
                <w:bCs/>
              </w:rPr>
            </w:pPr>
            <w:r w:rsidRPr="004065F7">
              <w:rPr>
                <w:rFonts w:eastAsiaTheme="minorHAnsi"/>
                <w:b/>
                <w:lang w:eastAsia="en-US"/>
              </w:rPr>
              <w:t>Практическая работа №</w:t>
            </w:r>
            <w:r w:rsidR="00BD34E1">
              <w:rPr>
                <w:rFonts w:eastAsiaTheme="minorHAnsi"/>
                <w:b/>
                <w:lang w:eastAsia="en-US"/>
              </w:rPr>
              <w:t>4</w:t>
            </w:r>
            <w:r w:rsidRPr="004065F7">
              <w:rPr>
                <w:rFonts w:eastAsiaTheme="minorHAnsi"/>
                <w:b/>
                <w:lang w:eastAsia="en-US"/>
              </w:rPr>
              <w:t>.</w:t>
            </w:r>
            <w:r w:rsidRPr="004065F7">
              <w:rPr>
                <w:rFonts w:eastAsiaTheme="minorHAnsi"/>
                <w:lang w:eastAsia="en-US"/>
              </w:rPr>
              <w:t xml:space="preserve"> Выбор сварочных материалов для выполнения сварных соединений</w:t>
            </w:r>
            <w:r>
              <w:rPr>
                <w:rFonts w:eastAsiaTheme="minorHAnsi"/>
                <w:lang w:eastAsia="en-US"/>
              </w:rPr>
              <w:t xml:space="preserve"> </w:t>
            </w:r>
            <w:r w:rsidRPr="004065F7">
              <w:rPr>
                <w:rFonts w:eastAsiaTheme="minorHAnsi"/>
                <w:lang w:eastAsia="en-US"/>
              </w:rPr>
              <w:t>из легированной стали.</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autoSpaceDE w:val="0"/>
              <w:autoSpaceDN w:val="0"/>
              <w:adjustRightInd w:val="0"/>
              <w:rPr>
                <w:b/>
                <w:bCs/>
              </w:rPr>
            </w:pPr>
            <w:r w:rsidRPr="004065F7">
              <w:rPr>
                <w:rFonts w:eastAsiaTheme="minorHAnsi"/>
                <w:b/>
                <w:lang w:eastAsia="en-US"/>
              </w:rPr>
              <w:t>Практическая работа №</w:t>
            </w:r>
            <w:r w:rsidR="00BD34E1">
              <w:rPr>
                <w:rFonts w:eastAsiaTheme="minorHAnsi"/>
                <w:b/>
                <w:lang w:eastAsia="en-US"/>
              </w:rPr>
              <w:t>5</w:t>
            </w:r>
            <w:r w:rsidRPr="004065F7">
              <w:rPr>
                <w:rFonts w:eastAsiaTheme="minorHAnsi"/>
                <w:b/>
                <w:lang w:eastAsia="en-US"/>
              </w:rPr>
              <w:t>.</w:t>
            </w:r>
            <w:r w:rsidRPr="004065F7">
              <w:rPr>
                <w:rFonts w:eastAsiaTheme="minorHAnsi"/>
                <w:lang w:eastAsia="en-US"/>
              </w:rPr>
              <w:t xml:space="preserve"> Выбор сварочных материалов для выполнения сварных соединений</w:t>
            </w:r>
            <w:r>
              <w:rPr>
                <w:rFonts w:eastAsiaTheme="minorHAnsi"/>
                <w:lang w:eastAsia="en-US"/>
              </w:rPr>
              <w:t xml:space="preserve"> </w:t>
            </w:r>
            <w:r w:rsidRPr="004065F7">
              <w:rPr>
                <w:rFonts w:eastAsiaTheme="minorHAnsi"/>
                <w:lang w:eastAsia="en-US"/>
              </w:rPr>
              <w:t>из углеродистой стали.</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autoSpaceDE w:val="0"/>
              <w:autoSpaceDN w:val="0"/>
              <w:adjustRightInd w:val="0"/>
              <w:rPr>
                <w:b/>
                <w:bCs/>
              </w:rPr>
            </w:pPr>
            <w:r w:rsidRPr="004065F7">
              <w:rPr>
                <w:rFonts w:eastAsiaTheme="minorHAnsi"/>
                <w:b/>
                <w:lang w:eastAsia="en-US"/>
              </w:rPr>
              <w:t>Практическая работа №</w:t>
            </w:r>
            <w:r w:rsidR="00BD34E1">
              <w:rPr>
                <w:rFonts w:eastAsiaTheme="minorHAnsi"/>
                <w:b/>
                <w:lang w:eastAsia="en-US"/>
              </w:rPr>
              <w:t>6</w:t>
            </w:r>
            <w:r w:rsidRPr="004065F7">
              <w:rPr>
                <w:rFonts w:eastAsiaTheme="minorHAnsi"/>
                <w:b/>
                <w:lang w:eastAsia="en-US"/>
              </w:rPr>
              <w:t>.</w:t>
            </w:r>
            <w:r w:rsidRPr="004065F7">
              <w:rPr>
                <w:rFonts w:eastAsiaTheme="minorHAnsi"/>
                <w:lang w:eastAsia="en-US"/>
              </w:rPr>
              <w:t xml:space="preserve"> Выбор сварочных материалов для выполнения сварных соединений</w:t>
            </w:r>
            <w:r>
              <w:rPr>
                <w:rFonts w:eastAsiaTheme="minorHAnsi"/>
                <w:lang w:eastAsia="en-US"/>
              </w:rPr>
              <w:t xml:space="preserve"> </w:t>
            </w:r>
            <w:r w:rsidRPr="004065F7">
              <w:rPr>
                <w:rFonts w:eastAsiaTheme="minorHAnsi"/>
                <w:lang w:eastAsia="en-US"/>
              </w:rPr>
              <w:t>из цветных металлов.</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rPr>
                <w:b/>
                <w:bCs/>
              </w:rPr>
            </w:pPr>
            <w:r w:rsidRPr="004065F7">
              <w:rPr>
                <w:rFonts w:eastAsiaTheme="minorHAnsi"/>
                <w:b/>
                <w:lang w:eastAsia="en-US"/>
              </w:rPr>
              <w:t>Практическая работа №</w:t>
            </w:r>
            <w:r w:rsidR="00BD34E1">
              <w:rPr>
                <w:rFonts w:eastAsiaTheme="minorHAnsi"/>
                <w:b/>
                <w:lang w:eastAsia="en-US"/>
              </w:rPr>
              <w:t>7</w:t>
            </w:r>
            <w:r w:rsidRPr="004065F7">
              <w:rPr>
                <w:rFonts w:eastAsiaTheme="minorHAnsi"/>
                <w:b/>
                <w:lang w:eastAsia="en-US"/>
              </w:rPr>
              <w:t>.</w:t>
            </w:r>
            <w:r w:rsidRPr="004065F7">
              <w:rPr>
                <w:rFonts w:eastAsiaTheme="minorHAnsi"/>
                <w:lang w:eastAsia="en-US"/>
              </w:rPr>
              <w:t xml:space="preserve"> Выбор и установка режимов сварки по заданным параметрам.</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BD34E1">
            <w:pPr>
              <w:autoSpaceDE w:val="0"/>
              <w:autoSpaceDN w:val="0"/>
              <w:adjustRightInd w:val="0"/>
              <w:rPr>
                <w:b/>
                <w:bCs/>
              </w:rPr>
            </w:pPr>
            <w:r w:rsidRPr="004065F7">
              <w:rPr>
                <w:rFonts w:eastAsiaTheme="minorHAnsi"/>
                <w:b/>
                <w:lang w:eastAsia="en-US"/>
              </w:rPr>
              <w:t>Практическая работа №</w:t>
            </w:r>
            <w:r w:rsidR="00BD34E1">
              <w:rPr>
                <w:rFonts w:eastAsiaTheme="minorHAnsi"/>
                <w:b/>
                <w:lang w:eastAsia="en-US"/>
              </w:rPr>
              <w:t>8</w:t>
            </w:r>
            <w:r w:rsidRPr="004065F7">
              <w:rPr>
                <w:rFonts w:eastAsiaTheme="minorHAnsi"/>
                <w:b/>
                <w:lang w:eastAsia="en-US"/>
              </w:rPr>
              <w:t>.</w:t>
            </w:r>
            <w:r w:rsidRPr="004065F7">
              <w:rPr>
                <w:rFonts w:eastAsiaTheme="minorHAnsi"/>
                <w:lang w:eastAsia="en-US"/>
              </w:rPr>
              <w:t xml:space="preserve"> Определение и выбор способа устранения дефектов сварных</w:t>
            </w:r>
            <w:r>
              <w:rPr>
                <w:rFonts w:eastAsiaTheme="minorHAnsi"/>
                <w:lang w:eastAsia="en-US"/>
              </w:rPr>
              <w:t xml:space="preserve"> </w:t>
            </w:r>
            <w:r w:rsidRPr="004065F7">
              <w:rPr>
                <w:rFonts w:eastAsiaTheme="minorHAnsi"/>
                <w:lang w:eastAsia="en-US"/>
              </w:rPr>
              <w:t>соединений.</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975BD0">
            <w:pPr>
              <w:rPr>
                <w:b/>
                <w:bCs/>
              </w:rPr>
            </w:pPr>
            <w:r>
              <w:rPr>
                <w:b/>
                <w:bCs/>
              </w:rPr>
              <w:t>Дифференцированный зачет</w:t>
            </w:r>
          </w:p>
        </w:tc>
        <w:tc>
          <w:tcPr>
            <w:tcW w:w="660" w:type="pct"/>
          </w:tcPr>
          <w:p w:rsidR="004065F7" w:rsidRPr="004065F7" w:rsidRDefault="004065F7"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975BD0">
            <w:pPr>
              <w:rPr>
                <w:b/>
                <w:bCs/>
              </w:rPr>
            </w:pPr>
            <w:r w:rsidRPr="004065F7">
              <w:rPr>
                <w:rFonts w:eastAsiaTheme="minorHAnsi"/>
                <w:b/>
                <w:bCs/>
                <w:lang w:eastAsia="en-US"/>
              </w:rPr>
              <w:t xml:space="preserve">Самостоятельная работа </w:t>
            </w:r>
            <w:proofErr w:type="gramStart"/>
            <w:r w:rsidRPr="004065F7">
              <w:rPr>
                <w:rFonts w:eastAsiaTheme="minorHAnsi"/>
                <w:b/>
                <w:bCs/>
                <w:lang w:eastAsia="en-US"/>
              </w:rPr>
              <w:t>обучающихся</w:t>
            </w:r>
            <w:proofErr w:type="gramEnd"/>
          </w:p>
        </w:tc>
        <w:tc>
          <w:tcPr>
            <w:tcW w:w="660" w:type="pct"/>
          </w:tcPr>
          <w:p w:rsidR="004065F7" w:rsidRPr="004065F7" w:rsidRDefault="00BD34E1"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tcPr>
          <w:p w:rsidR="004065F7" w:rsidRPr="004065F7" w:rsidRDefault="004065F7" w:rsidP="00975BD0">
            <w:pPr>
              <w:rPr>
                <w:b/>
              </w:rPr>
            </w:pPr>
          </w:p>
        </w:tc>
        <w:tc>
          <w:tcPr>
            <w:tcW w:w="2820" w:type="pct"/>
          </w:tcPr>
          <w:p w:rsidR="004065F7" w:rsidRPr="004065F7" w:rsidRDefault="004065F7" w:rsidP="004065F7">
            <w:pPr>
              <w:autoSpaceDE w:val="0"/>
              <w:autoSpaceDN w:val="0"/>
              <w:adjustRightInd w:val="0"/>
              <w:rPr>
                <w:rFonts w:eastAsiaTheme="minorHAnsi"/>
                <w:lang w:eastAsia="en-US"/>
              </w:rPr>
            </w:pPr>
            <w:r w:rsidRPr="004065F7">
              <w:rPr>
                <w:rFonts w:eastAsiaTheme="minorHAnsi"/>
                <w:lang w:eastAsia="en-US"/>
              </w:rPr>
              <w:t>Тематика самостоятельной работы:</w:t>
            </w:r>
          </w:p>
          <w:p w:rsidR="004065F7" w:rsidRPr="004065F7" w:rsidRDefault="004065F7" w:rsidP="004065F7">
            <w:pPr>
              <w:autoSpaceDE w:val="0"/>
              <w:autoSpaceDN w:val="0"/>
              <w:adjustRightInd w:val="0"/>
              <w:rPr>
                <w:rFonts w:eastAsiaTheme="minorHAnsi"/>
                <w:lang w:eastAsia="en-US"/>
              </w:rPr>
            </w:pPr>
            <w:r w:rsidRPr="004065F7">
              <w:rPr>
                <w:rFonts w:eastAsiaTheme="minorHAnsi"/>
                <w:lang w:eastAsia="en-US"/>
              </w:rPr>
              <w:t>1.Реферат на тему «Параметры режима частично механизированной</w:t>
            </w:r>
            <w:r w:rsidR="00BD34E1">
              <w:rPr>
                <w:rFonts w:eastAsiaTheme="minorHAnsi"/>
                <w:lang w:eastAsia="en-US"/>
              </w:rPr>
              <w:t xml:space="preserve"> </w:t>
            </w:r>
            <w:r w:rsidRPr="004065F7">
              <w:rPr>
                <w:rFonts w:eastAsiaTheme="minorHAnsi"/>
                <w:lang w:eastAsia="en-US"/>
              </w:rPr>
              <w:t>сварки (наплавки) плавлением в защитном газе»</w:t>
            </w:r>
          </w:p>
          <w:p w:rsidR="004065F7" w:rsidRPr="004065F7" w:rsidRDefault="004065F7" w:rsidP="004065F7">
            <w:pPr>
              <w:autoSpaceDE w:val="0"/>
              <w:autoSpaceDN w:val="0"/>
              <w:adjustRightInd w:val="0"/>
              <w:rPr>
                <w:rFonts w:eastAsiaTheme="minorHAnsi"/>
                <w:lang w:eastAsia="en-US"/>
              </w:rPr>
            </w:pPr>
            <w:r w:rsidRPr="004065F7">
              <w:rPr>
                <w:rFonts w:eastAsiaTheme="minorHAnsi"/>
                <w:lang w:eastAsia="en-US"/>
              </w:rPr>
              <w:t>2. Реферат на тему «Особенности техники и технологии частично</w:t>
            </w:r>
            <w:r w:rsidR="00BD34E1">
              <w:rPr>
                <w:rFonts w:eastAsiaTheme="minorHAnsi"/>
                <w:lang w:eastAsia="en-US"/>
              </w:rPr>
              <w:t xml:space="preserve"> </w:t>
            </w:r>
            <w:r w:rsidRPr="004065F7">
              <w:rPr>
                <w:rFonts w:eastAsiaTheme="minorHAnsi"/>
                <w:lang w:eastAsia="en-US"/>
              </w:rPr>
              <w:t>механизированной сварки (наплавки) плавлением в защитном газе</w:t>
            </w:r>
            <w:r w:rsidR="00BD34E1">
              <w:rPr>
                <w:rFonts w:eastAsiaTheme="minorHAnsi"/>
                <w:lang w:eastAsia="en-US"/>
              </w:rPr>
              <w:t xml:space="preserve"> </w:t>
            </w:r>
            <w:r w:rsidRPr="004065F7">
              <w:rPr>
                <w:rFonts w:eastAsiaTheme="minorHAnsi"/>
                <w:lang w:eastAsia="en-US"/>
              </w:rPr>
              <w:t>различных конструкций из углеродистой, конструкционной и</w:t>
            </w:r>
            <w:r w:rsidR="00BD34E1">
              <w:rPr>
                <w:rFonts w:eastAsiaTheme="minorHAnsi"/>
                <w:lang w:eastAsia="en-US"/>
              </w:rPr>
              <w:t xml:space="preserve"> </w:t>
            </w:r>
            <w:r w:rsidRPr="004065F7">
              <w:rPr>
                <w:rFonts w:eastAsiaTheme="minorHAnsi"/>
                <w:lang w:eastAsia="en-US"/>
              </w:rPr>
              <w:t>легированной стали»</w:t>
            </w:r>
          </w:p>
          <w:p w:rsidR="004065F7" w:rsidRPr="004065F7" w:rsidRDefault="004065F7" w:rsidP="00BD34E1">
            <w:pPr>
              <w:autoSpaceDE w:val="0"/>
              <w:autoSpaceDN w:val="0"/>
              <w:adjustRightInd w:val="0"/>
              <w:rPr>
                <w:b/>
                <w:bCs/>
              </w:rPr>
            </w:pPr>
            <w:r w:rsidRPr="004065F7">
              <w:rPr>
                <w:rFonts w:eastAsiaTheme="minorHAnsi"/>
                <w:lang w:eastAsia="en-US"/>
              </w:rPr>
              <w:t>3. Реферат на тему «Причины возникновения и меры предупреждения</w:t>
            </w:r>
            <w:r w:rsidR="00BD34E1">
              <w:rPr>
                <w:rFonts w:eastAsiaTheme="minorHAnsi"/>
                <w:lang w:eastAsia="en-US"/>
              </w:rPr>
              <w:t xml:space="preserve"> </w:t>
            </w:r>
            <w:r w:rsidRPr="004065F7">
              <w:rPr>
                <w:rFonts w:eastAsiaTheme="minorHAnsi"/>
                <w:lang w:eastAsia="en-US"/>
              </w:rPr>
              <w:t>внутренних напряжений и деформации в свариваемых изделиях»</w:t>
            </w:r>
          </w:p>
        </w:tc>
        <w:tc>
          <w:tcPr>
            <w:tcW w:w="660" w:type="pct"/>
          </w:tcPr>
          <w:p w:rsidR="004065F7" w:rsidRPr="004065F7" w:rsidRDefault="004065F7" w:rsidP="00975BD0">
            <w:pPr>
              <w:suppressAutoHyphens/>
              <w:jc w:val="both"/>
              <w:rPr>
                <w:i/>
              </w:rPr>
            </w:pP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3572" w:type="pct"/>
            <w:gridSpan w:val="2"/>
          </w:tcPr>
          <w:p w:rsidR="004065F7" w:rsidRPr="004065F7" w:rsidRDefault="004065F7" w:rsidP="00975BD0">
            <w:pPr>
              <w:rPr>
                <w:b/>
                <w:bCs/>
              </w:rPr>
            </w:pPr>
            <w:r w:rsidRPr="004065F7">
              <w:rPr>
                <w:b/>
                <w:bCs/>
              </w:rPr>
              <w:t>МДК 03.02 Частично механизированная сварка (наплавка) плавлением</w:t>
            </w:r>
          </w:p>
        </w:tc>
        <w:tc>
          <w:tcPr>
            <w:tcW w:w="660" w:type="pct"/>
          </w:tcPr>
          <w:p w:rsidR="004065F7" w:rsidRPr="004065F7" w:rsidRDefault="00BD34E1" w:rsidP="00975BD0">
            <w:pPr>
              <w:suppressAutoHyphens/>
              <w:jc w:val="both"/>
              <w:rPr>
                <w:i/>
              </w:rPr>
            </w:pPr>
            <w:r>
              <w:rPr>
                <w:i/>
              </w:rPr>
              <w:t>42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85"/>
        </w:trPr>
        <w:tc>
          <w:tcPr>
            <w:tcW w:w="752" w:type="pct"/>
            <w:vMerge w:val="restart"/>
          </w:tcPr>
          <w:p w:rsidR="004065F7" w:rsidRPr="004065F7" w:rsidRDefault="004065F7" w:rsidP="00975BD0">
            <w:pPr>
              <w:rPr>
                <w:b/>
                <w:bCs/>
                <w:highlight w:val="green"/>
              </w:rPr>
            </w:pPr>
            <w:r w:rsidRPr="004065F7">
              <w:rPr>
                <w:b/>
              </w:rPr>
              <w:t>Тема 1.1 Сущность процесса частично механизированной сварки</w:t>
            </w:r>
          </w:p>
        </w:tc>
        <w:tc>
          <w:tcPr>
            <w:tcW w:w="2820" w:type="pct"/>
          </w:tcPr>
          <w:p w:rsidR="004065F7" w:rsidRPr="004065F7" w:rsidRDefault="004065F7" w:rsidP="00975BD0">
            <w:pPr>
              <w:rPr>
                <w:b/>
                <w:highlight w:val="green"/>
              </w:rPr>
            </w:pPr>
            <w:r w:rsidRPr="004065F7">
              <w:rPr>
                <w:b/>
                <w:bCs/>
              </w:rPr>
              <w:t xml:space="preserve">Содержание </w:t>
            </w:r>
          </w:p>
        </w:tc>
        <w:tc>
          <w:tcPr>
            <w:tcW w:w="660" w:type="pct"/>
            <w:vMerge w:val="restart"/>
          </w:tcPr>
          <w:p w:rsidR="004065F7" w:rsidRPr="004065F7" w:rsidRDefault="00BD34E1" w:rsidP="00975BD0">
            <w:pPr>
              <w:suppressAutoHyphens/>
              <w:jc w:val="both"/>
              <w:rPr>
                <w:i/>
              </w:rPr>
            </w:pPr>
            <w:r>
              <w:rPr>
                <w:i/>
              </w:rPr>
              <w:t>2</w:t>
            </w:r>
          </w:p>
        </w:tc>
        <w:tc>
          <w:tcPr>
            <w:tcW w:w="768" w:type="pct"/>
            <w:tcBorders>
              <w:bottom w:val="single" w:sz="4" w:space="0" w:color="auto"/>
            </w:tcBorders>
          </w:tcPr>
          <w:p w:rsidR="004065F7" w:rsidRPr="004065F7" w:rsidRDefault="004065F7" w:rsidP="00975BD0">
            <w:pPr>
              <w:suppressAutoHyphens/>
              <w:jc w:val="both"/>
              <w:rPr>
                <w:i/>
                <w:iCs/>
                <w:highlight w:val="green"/>
              </w:rPr>
            </w:pPr>
          </w:p>
        </w:tc>
      </w:tr>
      <w:tr w:rsidR="004065F7" w:rsidRPr="004065F7" w:rsidTr="004603EF">
        <w:trPr>
          <w:trHeight w:val="53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1.Сущность процесса частично механизированной сварки.</w:t>
            </w:r>
          </w:p>
          <w:p w:rsidR="004065F7" w:rsidRPr="004065F7" w:rsidRDefault="004065F7" w:rsidP="00975BD0">
            <w:pPr>
              <w:jc w:val="both"/>
              <w:rPr>
                <w:bCs/>
                <w:color w:val="000000"/>
              </w:rPr>
            </w:pPr>
            <w:r w:rsidRPr="004065F7">
              <w:rPr>
                <w:bCs/>
                <w:color w:val="000000"/>
              </w:rPr>
              <w:t>2.Металлургические процессы при сварке: характер плавления основного и присадочного металла; влияние режимов сварки на металлургические процессы в металле шва.</w:t>
            </w:r>
            <w:r w:rsidR="00BD34E1">
              <w:rPr>
                <w:bCs/>
                <w:color w:val="000000"/>
              </w:rPr>
              <w:t xml:space="preserve"> </w:t>
            </w:r>
            <w:r w:rsidRPr="004065F7">
              <w:rPr>
                <w:bCs/>
                <w:color w:val="000000"/>
              </w:rPr>
              <w:t>Структура металла шва при частично механизированной сварке и наплавке.</w:t>
            </w:r>
          </w:p>
        </w:tc>
        <w:tc>
          <w:tcPr>
            <w:tcW w:w="660" w:type="pct"/>
            <w:vMerge/>
            <w:vAlign w:val="center"/>
          </w:tcPr>
          <w:p w:rsidR="004065F7" w:rsidRPr="004065F7" w:rsidRDefault="004065F7" w:rsidP="00975BD0">
            <w:pPr>
              <w:suppressAutoHyphens/>
              <w:jc w:val="both"/>
              <w:rPr>
                <w:b/>
              </w:rPr>
            </w:pP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pPr>
              <w:rPr>
                <w:bCs/>
              </w:rPr>
            </w:pPr>
            <w:r w:rsidRPr="004065F7">
              <w:rPr>
                <w:bCs/>
              </w:rPr>
              <w:t xml:space="preserve"> ОК 01, ОК 02</w:t>
            </w:r>
          </w:p>
          <w:p w:rsidR="004065F7" w:rsidRPr="004065F7" w:rsidRDefault="004065F7" w:rsidP="00975BD0"/>
        </w:tc>
      </w:tr>
      <w:tr w:rsidR="004065F7" w:rsidRPr="004065F7" w:rsidTr="004603EF">
        <w:trPr>
          <w:trHeight w:val="85"/>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suppressAutoHyphens/>
              <w:rPr>
                <w:b/>
                <w:highlight w:val="green"/>
              </w:rPr>
            </w:pPr>
            <w:r w:rsidRPr="004065F7">
              <w:rPr>
                <w:b/>
                <w:bCs/>
              </w:rPr>
              <w:t>В том числе практических занятий и лабораторных работ</w:t>
            </w:r>
          </w:p>
        </w:tc>
        <w:tc>
          <w:tcPr>
            <w:tcW w:w="660" w:type="pct"/>
            <w:vAlign w:val="center"/>
          </w:tcPr>
          <w:p w:rsidR="004065F7" w:rsidRPr="004065F7" w:rsidRDefault="004065F7" w:rsidP="00975BD0">
            <w:pPr>
              <w:suppressAutoHyphens/>
              <w:jc w:val="both"/>
              <w:rPr>
                <w:b/>
              </w:rPr>
            </w:pPr>
          </w:p>
        </w:tc>
        <w:tc>
          <w:tcPr>
            <w:tcW w:w="768" w:type="pct"/>
          </w:tcPr>
          <w:p w:rsidR="004065F7" w:rsidRPr="004065F7" w:rsidRDefault="004065F7" w:rsidP="00975BD0">
            <w:pPr>
              <w:suppressAutoHyphens/>
              <w:rPr>
                <w:i/>
                <w:i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pStyle w:val="TableParagraph"/>
              <w:ind w:left="0"/>
            </w:pPr>
            <w:r w:rsidRPr="004065F7">
              <w:rPr>
                <w:bCs/>
                <w:color w:val="000000"/>
                <w:lang w:eastAsia="ru-RU"/>
              </w:rPr>
              <w:t>1. Составление схемы классификации методов сварки в защитных газах</w:t>
            </w:r>
          </w:p>
        </w:tc>
        <w:tc>
          <w:tcPr>
            <w:tcW w:w="660" w:type="pct"/>
            <w:vAlign w:val="center"/>
          </w:tcPr>
          <w:p w:rsidR="004065F7" w:rsidRPr="004065F7" w:rsidRDefault="00C1000E" w:rsidP="00975BD0">
            <w:pPr>
              <w:suppressAutoHyphens/>
              <w:jc w:val="both"/>
              <w:rPr>
                <w:iCs/>
              </w:rPr>
            </w:pPr>
            <w:r>
              <w:rPr>
                <w:iCs/>
              </w:rPr>
              <w:t>4</w:t>
            </w: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262"/>
        </w:trPr>
        <w:tc>
          <w:tcPr>
            <w:tcW w:w="752" w:type="pct"/>
            <w:vMerge w:val="restart"/>
          </w:tcPr>
          <w:p w:rsidR="004065F7" w:rsidRPr="004065F7" w:rsidRDefault="004065F7" w:rsidP="00975BD0">
            <w:pPr>
              <w:rPr>
                <w:b/>
              </w:rPr>
            </w:pPr>
            <w:r w:rsidRPr="004065F7">
              <w:rPr>
                <w:b/>
              </w:rPr>
              <w:t>Тема 1.2 Сварочные материалы</w:t>
            </w:r>
          </w:p>
          <w:p w:rsidR="004065F7" w:rsidRPr="004065F7" w:rsidRDefault="004065F7" w:rsidP="00975BD0">
            <w:pPr>
              <w:rPr>
                <w:b/>
                <w:bCs/>
                <w:highlight w:val="green"/>
              </w:rPr>
            </w:pPr>
            <w:r w:rsidRPr="004065F7">
              <w:rPr>
                <w:b/>
              </w:rPr>
              <w:t>для частично механизированной сварки плавлением в защитном газе</w:t>
            </w:r>
          </w:p>
        </w:tc>
        <w:tc>
          <w:tcPr>
            <w:tcW w:w="2820" w:type="pct"/>
          </w:tcPr>
          <w:p w:rsidR="004065F7" w:rsidRPr="004065F7" w:rsidRDefault="004065F7" w:rsidP="00975BD0">
            <w:pPr>
              <w:rPr>
                <w:b/>
                <w:highlight w:val="green"/>
              </w:rPr>
            </w:pPr>
            <w:r w:rsidRPr="004065F7">
              <w:rPr>
                <w:b/>
                <w:bCs/>
              </w:rPr>
              <w:t xml:space="preserve">Содержание </w:t>
            </w:r>
          </w:p>
        </w:tc>
        <w:tc>
          <w:tcPr>
            <w:tcW w:w="660" w:type="pct"/>
            <w:vMerge w:val="restart"/>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w:t>
            </w:r>
            <w:r w:rsidRPr="004065F7">
              <w:rPr>
                <w:bCs/>
                <w:color w:val="000000"/>
              </w:rPr>
              <w:tab/>
              <w:t xml:space="preserve">Роль и виды сварочной проволоки. </w:t>
            </w:r>
          </w:p>
          <w:p w:rsidR="004065F7" w:rsidRPr="004065F7" w:rsidRDefault="004065F7" w:rsidP="00975BD0">
            <w:pPr>
              <w:jc w:val="both"/>
              <w:rPr>
                <w:bCs/>
                <w:color w:val="000000"/>
              </w:rPr>
            </w:pPr>
            <w:r w:rsidRPr="004065F7">
              <w:rPr>
                <w:bCs/>
                <w:color w:val="000000"/>
              </w:rPr>
              <w:t>2.</w:t>
            </w:r>
            <w:r w:rsidRPr="004065F7">
              <w:rPr>
                <w:bCs/>
                <w:color w:val="000000"/>
              </w:rPr>
              <w:tab/>
              <w:t>Роль и виды защитных газов при частично механизированной сварке плавлением. Процесс защиты металла шва: характер действия защитных газов, активных газов и флюсов при частично механизированной сварке плавлением</w:t>
            </w:r>
          </w:p>
        </w:tc>
        <w:tc>
          <w:tcPr>
            <w:tcW w:w="660" w:type="pct"/>
            <w:vMerge/>
            <w:vAlign w:val="center"/>
          </w:tcPr>
          <w:p w:rsidR="004065F7" w:rsidRPr="004065F7" w:rsidRDefault="004065F7" w:rsidP="00975BD0">
            <w:pPr>
              <w:suppressAutoHyphens/>
              <w:jc w:val="both"/>
              <w:rPr>
                <w:i/>
              </w:rPr>
            </w:pP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suppressAutoHyphens/>
              <w:rPr>
                <w:b/>
                <w:highlight w:val="green"/>
              </w:rPr>
            </w:pPr>
            <w:r w:rsidRPr="004065F7">
              <w:rPr>
                <w:b/>
                <w:bCs/>
              </w:rPr>
              <w:t>В том числе практических занятий и лабораторных работ</w:t>
            </w:r>
          </w:p>
        </w:tc>
        <w:tc>
          <w:tcPr>
            <w:tcW w:w="660" w:type="pct"/>
            <w:vAlign w:val="center"/>
          </w:tcPr>
          <w:p w:rsidR="004065F7" w:rsidRPr="004065F7" w:rsidRDefault="004065F7" w:rsidP="00975BD0">
            <w:pPr>
              <w:suppressAutoHyphens/>
              <w:jc w:val="both"/>
              <w:rPr>
                <w:b/>
              </w:rPr>
            </w:pPr>
          </w:p>
        </w:tc>
        <w:tc>
          <w:tcPr>
            <w:tcW w:w="768" w:type="pct"/>
          </w:tcPr>
          <w:p w:rsidR="004065F7" w:rsidRPr="004065F7" w:rsidRDefault="004065F7" w:rsidP="00975BD0">
            <w:pPr>
              <w:rPr>
                <w:b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rPr>
                <w:bCs/>
                <w:color w:val="000000"/>
              </w:rPr>
            </w:pPr>
            <w:r w:rsidRPr="004065F7">
              <w:rPr>
                <w:bCs/>
                <w:color w:val="000000"/>
              </w:rPr>
              <w:t xml:space="preserve">1. Расшифровать состав сварочной проволоки по заданию. </w:t>
            </w:r>
          </w:p>
          <w:p w:rsidR="004065F7" w:rsidRPr="004065F7" w:rsidRDefault="004065F7" w:rsidP="00975BD0">
            <w:pPr>
              <w:rPr>
                <w:bCs/>
                <w:color w:val="000000"/>
              </w:rPr>
            </w:pPr>
            <w:r w:rsidRPr="004065F7">
              <w:rPr>
                <w:bCs/>
                <w:color w:val="000000"/>
              </w:rPr>
              <w:t>2. Составление сравнительной характеристики составов флюсов.</w:t>
            </w:r>
          </w:p>
          <w:p w:rsidR="004065F7" w:rsidRPr="004065F7" w:rsidRDefault="004065F7" w:rsidP="00975BD0">
            <w:pPr>
              <w:pStyle w:val="TableParagraph"/>
              <w:ind w:left="0"/>
            </w:pPr>
            <w:r w:rsidRPr="004065F7">
              <w:rPr>
                <w:bCs/>
                <w:color w:val="000000"/>
              </w:rPr>
              <w:t>3. Составление сравнительной характеристики порошковой проволоки</w:t>
            </w:r>
          </w:p>
        </w:tc>
        <w:tc>
          <w:tcPr>
            <w:tcW w:w="660" w:type="pct"/>
            <w:vAlign w:val="center"/>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BD34E1" w:rsidRPr="004065F7" w:rsidTr="004603EF">
        <w:trPr>
          <w:trHeight w:val="20"/>
        </w:trPr>
        <w:tc>
          <w:tcPr>
            <w:tcW w:w="752" w:type="pct"/>
            <w:vMerge w:val="restart"/>
          </w:tcPr>
          <w:p w:rsidR="00BD34E1" w:rsidRPr="004065F7" w:rsidRDefault="00BD34E1" w:rsidP="00975BD0">
            <w:pPr>
              <w:rPr>
                <w:b/>
              </w:rPr>
            </w:pPr>
            <w:r w:rsidRPr="004065F7">
              <w:rPr>
                <w:b/>
              </w:rPr>
              <w:t>Тема 1.3 Оборудование для частично механизированной сварки</w:t>
            </w:r>
          </w:p>
        </w:tc>
        <w:tc>
          <w:tcPr>
            <w:tcW w:w="2820" w:type="pct"/>
          </w:tcPr>
          <w:p w:rsidR="00BD34E1" w:rsidRPr="004065F7" w:rsidRDefault="00BD34E1" w:rsidP="00975BD0">
            <w:pPr>
              <w:pStyle w:val="TableParagraph"/>
              <w:ind w:left="0"/>
            </w:pPr>
            <w:r w:rsidRPr="004065F7">
              <w:rPr>
                <w:b/>
                <w:bCs/>
              </w:rPr>
              <w:t>Содержание</w:t>
            </w:r>
          </w:p>
        </w:tc>
        <w:tc>
          <w:tcPr>
            <w:tcW w:w="660" w:type="pct"/>
            <w:vMerge w:val="restart"/>
          </w:tcPr>
          <w:p w:rsidR="00BD34E1" w:rsidRPr="004065F7" w:rsidRDefault="00BD34E1" w:rsidP="00975BD0">
            <w:pPr>
              <w:suppressAutoHyphens/>
              <w:jc w:val="both"/>
              <w:rPr>
                <w:i/>
              </w:rPr>
            </w:pPr>
            <w:r>
              <w:rPr>
                <w:i/>
              </w:rPr>
              <w:t>2</w:t>
            </w:r>
          </w:p>
        </w:tc>
        <w:tc>
          <w:tcPr>
            <w:tcW w:w="768" w:type="pct"/>
          </w:tcPr>
          <w:p w:rsidR="00BD34E1" w:rsidRPr="004065F7" w:rsidRDefault="00BD34E1" w:rsidP="00975BD0">
            <w:pPr>
              <w:rPr>
                <w:bCs/>
              </w:rPr>
            </w:pPr>
          </w:p>
        </w:tc>
      </w:tr>
      <w:tr w:rsidR="00BD34E1" w:rsidRPr="004065F7" w:rsidTr="004603EF">
        <w:trPr>
          <w:trHeight w:val="20"/>
        </w:trPr>
        <w:tc>
          <w:tcPr>
            <w:tcW w:w="752" w:type="pct"/>
            <w:vMerge/>
          </w:tcPr>
          <w:p w:rsidR="00BD34E1" w:rsidRPr="004065F7" w:rsidRDefault="00BD34E1" w:rsidP="00975BD0">
            <w:pPr>
              <w:rPr>
                <w:b/>
                <w:bCs/>
                <w:highlight w:val="green"/>
              </w:rPr>
            </w:pPr>
          </w:p>
        </w:tc>
        <w:tc>
          <w:tcPr>
            <w:tcW w:w="2820" w:type="pct"/>
          </w:tcPr>
          <w:p w:rsidR="00BD34E1" w:rsidRPr="004065F7" w:rsidRDefault="00BD34E1" w:rsidP="00975BD0">
            <w:pPr>
              <w:jc w:val="both"/>
              <w:rPr>
                <w:bCs/>
                <w:color w:val="000000"/>
              </w:rPr>
            </w:pPr>
            <w:r w:rsidRPr="004065F7">
              <w:rPr>
                <w:bCs/>
                <w:color w:val="000000"/>
              </w:rPr>
              <w:t>1.</w:t>
            </w:r>
            <w:r w:rsidRPr="004065F7">
              <w:rPr>
                <w:bCs/>
                <w:color w:val="000000"/>
              </w:rPr>
              <w:tab/>
              <w:t xml:space="preserve">Состав оборудования. </w:t>
            </w:r>
          </w:p>
          <w:p w:rsidR="00BD34E1" w:rsidRPr="004065F7" w:rsidRDefault="00BD34E1" w:rsidP="00975BD0">
            <w:pPr>
              <w:jc w:val="both"/>
              <w:rPr>
                <w:bCs/>
                <w:color w:val="000000"/>
              </w:rPr>
            </w:pPr>
            <w:r w:rsidRPr="004065F7">
              <w:rPr>
                <w:bCs/>
                <w:color w:val="000000"/>
              </w:rPr>
              <w:t>2.</w:t>
            </w:r>
            <w:r w:rsidRPr="004065F7">
              <w:rPr>
                <w:bCs/>
                <w:color w:val="000000"/>
              </w:rPr>
              <w:tab/>
              <w:t>Основные характеристики и назначение оборудования сварочного поста для частично механизированной сварки.</w:t>
            </w:r>
          </w:p>
          <w:p w:rsidR="00BD34E1" w:rsidRPr="004065F7" w:rsidRDefault="00BD34E1" w:rsidP="00975BD0">
            <w:pPr>
              <w:jc w:val="both"/>
              <w:rPr>
                <w:bCs/>
                <w:color w:val="000000"/>
              </w:rPr>
            </w:pPr>
            <w:r w:rsidRPr="004065F7">
              <w:rPr>
                <w:bCs/>
                <w:color w:val="000000"/>
              </w:rPr>
              <w:t>3.</w:t>
            </w:r>
            <w:r w:rsidRPr="004065F7">
              <w:rPr>
                <w:bCs/>
                <w:color w:val="000000"/>
              </w:rPr>
              <w:tab/>
              <w:t xml:space="preserve">Виды и технические характеристики сварочных полуавтоматов. </w:t>
            </w:r>
          </w:p>
          <w:p w:rsidR="00BD34E1" w:rsidRPr="004065F7" w:rsidRDefault="00BD34E1" w:rsidP="00975BD0">
            <w:pPr>
              <w:jc w:val="both"/>
              <w:rPr>
                <w:bCs/>
                <w:color w:val="000000"/>
              </w:rPr>
            </w:pPr>
            <w:r w:rsidRPr="004065F7">
              <w:rPr>
                <w:bCs/>
                <w:color w:val="000000"/>
              </w:rPr>
              <w:t>4.</w:t>
            </w:r>
            <w:r w:rsidRPr="004065F7">
              <w:rPr>
                <w:bCs/>
                <w:color w:val="000000"/>
              </w:rPr>
              <w:tab/>
              <w:t>Конструктивные особенности полуавтоматов различных марок. Расположение подающих механизмов.</w:t>
            </w:r>
          </w:p>
          <w:p w:rsidR="00BD34E1" w:rsidRPr="004065F7" w:rsidRDefault="00BD34E1" w:rsidP="00975BD0">
            <w:pPr>
              <w:jc w:val="both"/>
              <w:rPr>
                <w:bCs/>
                <w:color w:val="000000"/>
              </w:rPr>
            </w:pPr>
            <w:r w:rsidRPr="004065F7">
              <w:rPr>
                <w:bCs/>
                <w:color w:val="000000"/>
              </w:rPr>
              <w:t>5.</w:t>
            </w:r>
            <w:r w:rsidRPr="004065F7">
              <w:rPr>
                <w:bCs/>
                <w:color w:val="000000"/>
              </w:rPr>
              <w:tab/>
              <w:t>Вспомогательные устройства для частично механизированной сварки.</w:t>
            </w:r>
          </w:p>
          <w:p w:rsidR="00BD34E1" w:rsidRPr="004065F7" w:rsidRDefault="00BD34E1" w:rsidP="00975BD0">
            <w:pPr>
              <w:jc w:val="both"/>
              <w:rPr>
                <w:bCs/>
                <w:color w:val="000000"/>
              </w:rPr>
            </w:pPr>
            <w:r w:rsidRPr="004065F7">
              <w:rPr>
                <w:bCs/>
                <w:color w:val="000000"/>
              </w:rPr>
              <w:t>6.</w:t>
            </w:r>
            <w:r w:rsidRPr="004065F7">
              <w:rPr>
                <w:bCs/>
                <w:color w:val="000000"/>
              </w:rPr>
              <w:tab/>
              <w:t xml:space="preserve">Способы контроля работы сварочного оборудования. </w:t>
            </w:r>
          </w:p>
          <w:p w:rsidR="00BD34E1" w:rsidRPr="004065F7" w:rsidRDefault="00BD34E1" w:rsidP="00975BD0">
            <w:pPr>
              <w:jc w:val="both"/>
              <w:rPr>
                <w:bCs/>
                <w:color w:val="000000"/>
              </w:rPr>
            </w:pPr>
            <w:r w:rsidRPr="004065F7">
              <w:rPr>
                <w:bCs/>
                <w:color w:val="000000"/>
              </w:rPr>
              <w:t>7.</w:t>
            </w:r>
            <w:r w:rsidRPr="004065F7">
              <w:rPr>
                <w:bCs/>
                <w:color w:val="000000"/>
              </w:rPr>
              <w:tab/>
              <w:t xml:space="preserve">Регулировка параметров сварки в соответствии с конструктивными особенностями оборудования. </w:t>
            </w:r>
          </w:p>
          <w:p w:rsidR="00BD34E1" w:rsidRPr="004065F7" w:rsidRDefault="00BD34E1" w:rsidP="00975BD0">
            <w:pPr>
              <w:jc w:val="both"/>
              <w:rPr>
                <w:bCs/>
                <w:color w:val="000000"/>
              </w:rPr>
            </w:pPr>
            <w:r w:rsidRPr="004065F7">
              <w:rPr>
                <w:bCs/>
                <w:color w:val="000000"/>
              </w:rPr>
              <w:t>8.</w:t>
            </w:r>
            <w:r w:rsidRPr="004065F7">
              <w:rPr>
                <w:bCs/>
                <w:color w:val="000000"/>
              </w:rPr>
              <w:tab/>
              <w:t xml:space="preserve">Порядок осмотра оборудования перед началом и в конце его работы. </w:t>
            </w:r>
          </w:p>
          <w:p w:rsidR="00BD34E1" w:rsidRPr="004065F7" w:rsidRDefault="00BD34E1" w:rsidP="00975BD0">
            <w:pPr>
              <w:jc w:val="both"/>
              <w:rPr>
                <w:bCs/>
                <w:color w:val="000000"/>
              </w:rPr>
            </w:pPr>
            <w:r w:rsidRPr="004065F7">
              <w:rPr>
                <w:bCs/>
                <w:color w:val="000000"/>
              </w:rPr>
              <w:t>9.</w:t>
            </w:r>
            <w:r w:rsidRPr="004065F7">
              <w:rPr>
                <w:bCs/>
                <w:color w:val="000000"/>
              </w:rPr>
              <w:tab/>
              <w:t>Возможные неполадки сварочного оборудования, их причины и способы устранения.</w:t>
            </w:r>
          </w:p>
          <w:p w:rsidR="00BD34E1" w:rsidRPr="004065F7" w:rsidRDefault="00BD34E1" w:rsidP="00975BD0">
            <w:pPr>
              <w:jc w:val="both"/>
              <w:rPr>
                <w:bCs/>
                <w:color w:val="000000"/>
              </w:rPr>
            </w:pPr>
            <w:r w:rsidRPr="004065F7">
              <w:rPr>
                <w:bCs/>
                <w:color w:val="000000"/>
              </w:rPr>
              <w:t>10.</w:t>
            </w:r>
            <w:r w:rsidRPr="004065F7">
              <w:rPr>
                <w:bCs/>
                <w:color w:val="000000"/>
              </w:rPr>
              <w:tab/>
              <w:t xml:space="preserve">Баллоны для газов: конструктивные особенности баллонов и вспомогательного оборудования для частично механизированной сварки; проверка газовых редукторов, установка редукторов. </w:t>
            </w:r>
          </w:p>
          <w:p w:rsidR="003D0608" w:rsidRDefault="00BD34E1" w:rsidP="003D0608">
            <w:pPr>
              <w:jc w:val="both"/>
              <w:rPr>
                <w:bCs/>
                <w:color w:val="000000"/>
              </w:rPr>
            </w:pPr>
            <w:r w:rsidRPr="004065F7">
              <w:rPr>
                <w:bCs/>
                <w:color w:val="000000"/>
              </w:rPr>
              <w:t>11.</w:t>
            </w:r>
            <w:r w:rsidRPr="004065F7">
              <w:rPr>
                <w:bCs/>
                <w:color w:val="000000"/>
              </w:rPr>
              <w:tab/>
              <w:t>Организация рабочего места и требования безопасности при подготовке оборудования.</w:t>
            </w:r>
          </w:p>
          <w:p w:rsidR="00BD34E1" w:rsidRPr="004065F7" w:rsidRDefault="00BD34E1" w:rsidP="003D0608">
            <w:pPr>
              <w:jc w:val="both"/>
            </w:pPr>
            <w:r w:rsidRPr="004065F7">
              <w:rPr>
                <w:bCs/>
                <w:color w:val="000000"/>
              </w:rPr>
              <w:t>12.</w:t>
            </w:r>
            <w:r w:rsidRPr="004065F7">
              <w:rPr>
                <w:bCs/>
                <w:color w:val="000000"/>
              </w:rPr>
              <w:tab/>
              <w:t>Правила безопасной эксплуатации газовых баллонов. Отбраковка баллонов. Причины взрывов газовых баллонов</w:t>
            </w:r>
          </w:p>
        </w:tc>
        <w:tc>
          <w:tcPr>
            <w:tcW w:w="660" w:type="pct"/>
            <w:vMerge/>
            <w:vAlign w:val="center"/>
          </w:tcPr>
          <w:p w:rsidR="00BD34E1" w:rsidRPr="004065F7" w:rsidRDefault="00BD34E1" w:rsidP="00975BD0">
            <w:pPr>
              <w:suppressAutoHyphens/>
              <w:jc w:val="both"/>
              <w:rPr>
                <w:i/>
              </w:rPr>
            </w:pPr>
          </w:p>
        </w:tc>
        <w:tc>
          <w:tcPr>
            <w:tcW w:w="768" w:type="pct"/>
          </w:tcPr>
          <w:p w:rsidR="00BD34E1" w:rsidRPr="004065F7" w:rsidRDefault="00BD34E1" w:rsidP="00975BD0">
            <w:pPr>
              <w:rPr>
                <w:bCs/>
              </w:rPr>
            </w:pPr>
            <w:r w:rsidRPr="004065F7">
              <w:rPr>
                <w:bCs/>
              </w:rPr>
              <w:t>ПК 4.1, ПК 4.2, ПК 4. 3,</w:t>
            </w:r>
          </w:p>
          <w:p w:rsidR="00BD34E1" w:rsidRPr="004065F7" w:rsidRDefault="00BD34E1" w:rsidP="00975BD0">
            <w:r w:rsidRPr="004065F7">
              <w:rPr>
                <w:bCs/>
              </w:rPr>
              <w:t xml:space="preserve"> ОК 01, ОК 02</w:t>
            </w:r>
          </w:p>
        </w:tc>
      </w:tr>
      <w:tr w:rsidR="00BD34E1" w:rsidRPr="004065F7" w:rsidTr="004603EF">
        <w:trPr>
          <w:trHeight w:val="20"/>
        </w:trPr>
        <w:tc>
          <w:tcPr>
            <w:tcW w:w="752" w:type="pct"/>
            <w:vMerge/>
          </w:tcPr>
          <w:p w:rsidR="00BD34E1" w:rsidRPr="004065F7" w:rsidRDefault="00BD34E1" w:rsidP="00975BD0">
            <w:pPr>
              <w:rPr>
                <w:b/>
                <w:bCs/>
                <w:highlight w:val="green"/>
              </w:rPr>
            </w:pPr>
          </w:p>
        </w:tc>
        <w:tc>
          <w:tcPr>
            <w:tcW w:w="2820" w:type="pct"/>
          </w:tcPr>
          <w:p w:rsidR="00BD34E1" w:rsidRPr="004065F7" w:rsidRDefault="00BD34E1" w:rsidP="00975BD0">
            <w:pPr>
              <w:pStyle w:val="TableParagraph"/>
              <w:ind w:left="0"/>
            </w:pPr>
            <w:r w:rsidRPr="004065F7">
              <w:rPr>
                <w:b/>
                <w:bCs/>
              </w:rPr>
              <w:t>В том числе практических занятий и лабораторных работ</w:t>
            </w:r>
          </w:p>
        </w:tc>
        <w:tc>
          <w:tcPr>
            <w:tcW w:w="660" w:type="pct"/>
            <w:vAlign w:val="center"/>
          </w:tcPr>
          <w:p w:rsidR="00BD34E1" w:rsidRPr="004065F7" w:rsidRDefault="00BD34E1" w:rsidP="00975BD0">
            <w:pPr>
              <w:suppressAutoHyphens/>
              <w:jc w:val="both"/>
              <w:rPr>
                <w:b/>
              </w:rPr>
            </w:pPr>
          </w:p>
        </w:tc>
        <w:tc>
          <w:tcPr>
            <w:tcW w:w="768" w:type="pct"/>
          </w:tcPr>
          <w:p w:rsidR="00BD34E1" w:rsidRPr="004065F7" w:rsidRDefault="00BD34E1" w:rsidP="00975BD0">
            <w:pPr>
              <w:rPr>
                <w:bCs/>
              </w:rPr>
            </w:pPr>
          </w:p>
        </w:tc>
      </w:tr>
      <w:tr w:rsidR="00BD34E1" w:rsidRPr="004065F7" w:rsidTr="004603EF">
        <w:trPr>
          <w:trHeight w:val="1095"/>
        </w:trPr>
        <w:tc>
          <w:tcPr>
            <w:tcW w:w="752" w:type="pct"/>
            <w:vMerge/>
          </w:tcPr>
          <w:p w:rsidR="00BD34E1" w:rsidRPr="004065F7" w:rsidRDefault="00BD34E1" w:rsidP="00975BD0">
            <w:pPr>
              <w:rPr>
                <w:b/>
                <w:bCs/>
                <w:highlight w:val="green"/>
              </w:rPr>
            </w:pPr>
          </w:p>
        </w:tc>
        <w:tc>
          <w:tcPr>
            <w:tcW w:w="2820" w:type="pct"/>
          </w:tcPr>
          <w:p w:rsidR="00BD34E1" w:rsidRPr="004065F7" w:rsidRDefault="00BD34E1" w:rsidP="00975BD0">
            <w:pPr>
              <w:rPr>
                <w:bCs/>
                <w:color w:val="000000"/>
              </w:rPr>
            </w:pPr>
            <w:r w:rsidRPr="004065F7">
              <w:rPr>
                <w:bCs/>
                <w:color w:val="000000"/>
              </w:rPr>
              <w:t xml:space="preserve">1. Выбор марки светофильтров для частично механизированной сварки. </w:t>
            </w:r>
          </w:p>
          <w:p w:rsidR="00BD34E1" w:rsidRPr="004065F7" w:rsidRDefault="00BD34E1" w:rsidP="00975BD0">
            <w:r w:rsidRPr="004065F7">
              <w:rPr>
                <w:bCs/>
                <w:color w:val="000000"/>
              </w:rPr>
              <w:t>2. Зарисовать схемы полуавтоматов в зависимости от способа подачи проволоки, пояснить.</w:t>
            </w:r>
          </w:p>
        </w:tc>
        <w:tc>
          <w:tcPr>
            <w:tcW w:w="660" w:type="pct"/>
            <w:vAlign w:val="center"/>
          </w:tcPr>
          <w:p w:rsidR="00BD34E1" w:rsidRPr="004065F7" w:rsidRDefault="00BD34E1" w:rsidP="00975BD0">
            <w:pPr>
              <w:suppressAutoHyphens/>
              <w:jc w:val="both"/>
              <w:rPr>
                <w:i/>
              </w:rPr>
            </w:pPr>
            <w:r>
              <w:rPr>
                <w:i/>
              </w:rPr>
              <w:t>2</w:t>
            </w:r>
          </w:p>
        </w:tc>
        <w:tc>
          <w:tcPr>
            <w:tcW w:w="768" w:type="pct"/>
          </w:tcPr>
          <w:p w:rsidR="00BD34E1" w:rsidRPr="004065F7" w:rsidRDefault="00BD34E1" w:rsidP="00975BD0">
            <w:pPr>
              <w:rPr>
                <w:bCs/>
              </w:rPr>
            </w:pPr>
            <w:r w:rsidRPr="004065F7">
              <w:rPr>
                <w:bCs/>
              </w:rPr>
              <w:t>ПК 4.1, ПК 4.2, ПК 4. 3,</w:t>
            </w:r>
          </w:p>
          <w:p w:rsidR="00BD34E1" w:rsidRPr="004065F7" w:rsidRDefault="00BD34E1" w:rsidP="00975BD0">
            <w:r w:rsidRPr="004065F7">
              <w:rPr>
                <w:bCs/>
              </w:rPr>
              <w:t xml:space="preserve"> ОК 01, ОК 02</w:t>
            </w:r>
          </w:p>
        </w:tc>
      </w:tr>
      <w:tr w:rsidR="00BD34E1" w:rsidRPr="004065F7" w:rsidTr="004603EF">
        <w:trPr>
          <w:trHeight w:val="822"/>
        </w:trPr>
        <w:tc>
          <w:tcPr>
            <w:tcW w:w="752" w:type="pct"/>
            <w:vMerge/>
          </w:tcPr>
          <w:p w:rsidR="00BD34E1" w:rsidRPr="004065F7" w:rsidRDefault="00BD34E1" w:rsidP="00975BD0">
            <w:pPr>
              <w:rPr>
                <w:b/>
                <w:bCs/>
                <w:highlight w:val="green"/>
              </w:rPr>
            </w:pPr>
          </w:p>
        </w:tc>
        <w:tc>
          <w:tcPr>
            <w:tcW w:w="2820" w:type="pct"/>
          </w:tcPr>
          <w:p w:rsidR="00BD34E1" w:rsidRPr="004065F7" w:rsidRDefault="00BD34E1" w:rsidP="00975BD0">
            <w:pPr>
              <w:rPr>
                <w:bCs/>
                <w:color w:val="000000"/>
              </w:rPr>
            </w:pPr>
            <w:r w:rsidRPr="004065F7">
              <w:rPr>
                <w:bCs/>
                <w:color w:val="000000"/>
              </w:rPr>
              <w:t xml:space="preserve">3. Сравнение устройств и технических характеристик </w:t>
            </w:r>
            <w:proofErr w:type="gramStart"/>
            <w:r w:rsidRPr="004065F7">
              <w:rPr>
                <w:bCs/>
                <w:color w:val="000000"/>
              </w:rPr>
              <w:t>полуавтоматов</w:t>
            </w:r>
            <w:proofErr w:type="gramEnd"/>
            <w:r w:rsidRPr="004065F7">
              <w:rPr>
                <w:bCs/>
                <w:color w:val="000000"/>
              </w:rPr>
              <w:t xml:space="preserve"> различных марок.</w:t>
            </w:r>
          </w:p>
          <w:p w:rsidR="00BD34E1" w:rsidRPr="004065F7" w:rsidRDefault="00BD34E1" w:rsidP="00975BD0">
            <w:pPr>
              <w:rPr>
                <w:bCs/>
                <w:color w:val="000000"/>
              </w:rPr>
            </w:pPr>
            <w:r w:rsidRPr="004065F7">
              <w:rPr>
                <w:bCs/>
                <w:color w:val="000000"/>
              </w:rPr>
              <w:t>4. Изучение схемы устройства и работы газового редуктора.</w:t>
            </w:r>
          </w:p>
        </w:tc>
        <w:tc>
          <w:tcPr>
            <w:tcW w:w="660" w:type="pct"/>
            <w:vAlign w:val="center"/>
          </w:tcPr>
          <w:p w:rsidR="00BD34E1" w:rsidRDefault="00BD34E1" w:rsidP="00975BD0">
            <w:pPr>
              <w:suppressAutoHyphens/>
              <w:jc w:val="both"/>
              <w:rPr>
                <w:i/>
              </w:rPr>
            </w:pPr>
            <w:r>
              <w:rPr>
                <w:i/>
              </w:rPr>
              <w:t>2</w:t>
            </w:r>
          </w:p>
        </w:tc>
        <w:tc>
          <w:tcPr>
            <w:tcW w:w="768" w:type="pct"/>
          </w:tcPr>
          <w:p w:rsidR="00BD34E1" w:rsidRPr="004065F7" w:rsidRDefault="00BD34E1" w:rsidP="00975BD0">
            <w:pPr>
              <w:rPr>
                <w:bCs/>
              </w:rPr>
            </w:pPr>
          </w:p>
        </w:tc>
      </w:tr>
      <w:tr w:rsidR="004065F7" w:rsidRPr="004065F7" w:rsidTr="004603EF">
        <w:trPr>
          <w:trHeight w:val="20"/>
        </w:trPr>
        <w:tc>
          <w:tcPr>
            <w:tcW w:w="752" w:type="pct"/>
            <w:vMerge w:val="restart"/>
          </w:tcPr>
          <w:p w:rsidR="004065F7" w:rsidRPr="004065F7" w:rsidRDefault="004065F7" w:rsidP="00975BD0">
            <w:pPr>
              <w:rPr>
                <w:b/>
              </w:rPr>
            </w:pPr>
            <w:r w:rsidRPr="004065F7">
              <w:rPr>
                <w:b/>
              </w:rPr>
              <w:t>Тема 1.4 Режимы сварки и требования к сварным швам</w:t>
            </w:r>
          </w:p>
        </w:tc>
        <w:tc>
          <w:tcPr>
            <w:tcW w:w="2820" w:type="pct"/>
          </w:tcPr>
          <w:p w:rsidR="004065F7" w:rsidRPr="004065F7" w:rsidRDefault="004065F7" w:rsidP="00975BD0">
            <w:r w:rsidRPr="004065F7">
              <w:rPr>
                <w:b/>
                <w:bCs/>
              </w:rPr>
              <w:t>Содержание</w:t>
            </w:r>
          </w:p>
        </w:tc>
        <w:tc>
          <w:tcPr>
            <w:tcW w:w="660" w:type="pct"/>
            <w:vMerge w:val="restart"/>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w:t>
            </w:r>
            <w:r w:rsidRPr="004065F7">
              <w:rPr>
                <w:bCs/>
                <w:color w:val="000000"/>
              </w:rPr>
              <w:tab/>
              <w:t>Режимы сварки и требования к сварным швам. Влияние режимов сварки на геометрию сварного шва.</w:t>
            </w:r>
          </w:p>
          <w:p w:rsidR="004065F7" w:rsidRPr="004065F7" w:rsidRDefault="004065F7" w:rsidP="00975BD0">
            <w:pPr>
              <w:jc w:val="both"/>
              <w:rPr>
                <w:bCs/>
                <w:color w:val="000000"/>
              </w:rPr>
            </w:pPr>
            <w:r w:rsidRPr="004065F7">
              <w:rPr>
                <w:bCs/>
                <w:color w:val="000000"/>
              </w:rPr>
              <w:t>2.</w:t>
            </w:r>
            <w:r w:rsidRPr="004065F7">
              <w:rPr>
                <w:bCs/>
                <w:color w:val="000000"/>
              </w:rPr>
              <w:tab/>
              <w:t xml:space="preserve">Параметры режимов сварки (сила тока, напряжение, диаметр проволоки, скорость подачи проволоки, расход защитного газа). Выбор режимов сварки. Способы настройки режимов сварки. </w:t>
            </w:r>
          </w:p>
          <w:p w:rsidR="004065F7" w:rsidRPr="004065F7" w:rsidRDefault="004065F7" w:rsidP="00975BD0">
            <w:pPr>
              <w:jc w:val="both"/>
              <w:rPr>
                <w:bCs/>
                <w:color w:val="000000"/>
              </w:rPr>
            </w:pPr>
            <w:r w:rsidRPr="004065F7">
              <w:rPr>
                <w:bCs/>
                <w:color w:val="000000"/>
              </w:rPr>
              <w:t>3.</w:t>
            </w:r>
            <w:r w:rsidRPr="004065F7">
              <w:rPr>
                <w:bCs/>
                <w:color w:val="000000"/>
              </w:rPr>
              <w:tab/>
              <w:t xml:space="preserve">Условное обозначение швов сварных соединений на чертежах. </w:t>
            </w:r>
            <w:proofErr w:type="gramStart"/>
            <w:r w:rsidRPr="004065F7">
              <w:rPr>
                <w:bCs/>
                <w:color w:val="000000"/>
              </w:rPr>
              <w:t>Основные</w:t>
            </w:r>
            <w:proofErr w:type="gramEnd"/>
            <w:r w:rsidRPr="004065F7">
              <w:rPr>
                <w:bCs/>
                <w:color w:val="000000"/>
              </w:rPr>
              <w:t xml:space="preserve"> ГОСТ, определяющие условное обозначение швов на чертежах. Условное обозначение способов сварки. Вспомогательные знаки.</w:t>
            </w:r>
          </w:p>
          <w:p w:rsidR="004065F7" w:rsidRPr="004065F7" w:rsidRDefault="004065F7" w:rsidP="003D0608">
            <w:r w:rsidRPr="004065F7">
              <w:rPr>
                <w:bCs/>
                <w:color w:val="000000"/>
              </w:rPr>
              <w:t>4.</w:t>
            </w:r>
            <w:r w:rsidRPr="004065F7">
              <w:rPr>
                <w:bCs/>
                <w:color w:val="000000"/>
              </w:rPr>
              <w:tab/>
              <w:t xml:space="preserve">Конструктивные элементы швов сварных соединений. Форма разделки кромок разделки кромок и сборки под сварку в соответствии с ГОСТ для полуавтоматической сварки: с </w:t>
            </w:r>
            <w:proofErr w:type="spellStart"/>
            <w:r w:rsidRPr="004065F7">
              <w:rPr>
                <w:bCs/>
                <w:color w:val="000000"/>
              </w:rPr>
              <w:t>отбортовкой</w:t>
            </w:r>
            <w:proofErr w:type="spellEnd"/>
            <w:r w:rsidRPr="004065F7">
              <w:rPr>
                <w:bCs/>
                <w:color w:val="000000"/>
              </w:rPr>
              <w:t>; с зазором, но без разделки; с односторонней разделкой; с двухсторонней разделкой.</w:t>
            </w:r>
          </w:p>
        </w:tc>
        <w:tc>
          <w:tcPr>
            <w:tcW w:w="660" w:type="pct"/>
            <w:vMerge/>
            <w:vAlign w:val="center"/>
          </w:tcPr>
          <w:p w:rsidR="004065F7" w:rsidRPr="004065F7" w:rsidRDefault="004065F7" w:rsidP="00975BD0">
            <w:pPr>
              <w:suppressAutoHyphens/>
              <w:jc w:val="both"/>
              <w:rPr>
                <w:i/>
              </w:rPr>
            </w:pP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pStyle w:val="TableParagraph"/>
              <w:ind w:left="0"/>
            </w:pPr>
            <w:r w:rsidRPr="004065F7">
              <w:rPr>
                <w:b/>
                <w:bCs/>
              </w:rPr>
              <w:t>В том числе практических занятий и лабораторных работ</w:t>
            </w:r>
          </w:p>
        </w:tc>
        <w:tc>
          <w:tcPr>
            <w:tcW w:w="660" w:type="pct"/>
            <w:vAlign w:val="center"/>
          </w:tcPr>
          <w:p w:rsidR="004065F7" w:rsidRPr="004065F7" w:rsidRDefault="004065F7" w:rsidP="00975BD0">
            <w:pPr>
              <w:suppressAutoHyphens/>
              <w:jc w:val="both"/>
              <w:rPr>
                <w:b/>
              </w:rPr>
            </w:pPr>
          </w:p>
        </w:tc>
        <w:tc>
          <w:tcPr>
            <w:tcW w:w="768" w:type="pct"/>
          </w:tcPr>
          <w:p w:rsidR="004065F7" w:rsidRPr="004065F7" w:rsidRDefault="004065F7" w:rsidP="00975BD0">
            <w:pPr>
              <w:rPr>
                <w:b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 Изучение влияния основных параметров режима сварки на форму и размеры шва.</w:t>
            </w:r>
          </w:p>
          <w:p w:rsidR="004065F7" w:rsidRPr="004065F7" w:rsidRDefault="004065F7" w:rsidP="00BD34E1">
            <w:pPr>
              <w:jc w:val="both"/>
              <w:rPr>
                <w:bCs/>
                <w:color w:val="000000"/>
              </w:rPr>
            </w:pPr>
            <w:r w:rsidRPr="004065F7">
              <w:rPr>
                <w:bCs/>
                <w:color w:val="000000"/>
              </w:rPr>
              <w:t>2. Расшифровать условные обозначения швов сварных соединений.</w:t>
            </w:r>
            <w:r w:rsidR="00BD34E1">
              <w:rPr>
                <w:bCs/>
                <w:color w:val="000000"/>
              </w:rPr>
              <w:t xml:space="preserve"> </w:t>
            </w:r>
            <w:r w:rsidRPr="004065F7">
              <w:rPr>
                <w:bCs/>
                <w:color w:val="000000"/>
              </w:rPr>
              <w:t>Выполнение эскизов конструктивных элементов сварных соединений.</w:t>
            </w:r>
          </w:p>
        </w:tc>
        <w:tc>
          <w:tcPr>
            <w:tcW w:w="660" w:type="pct"/>
            <w:vAlign w:val="center"/>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c>
          <w:tcPr>
            <w:tcW w:w="752" w:type="pct"/>
            <w:vMerge w:val="restart"/>
          </w:tcPr>
          <w:p w:rsidR="004065F7" w:rsidRPr="004065F7" w:rsidRDefault="004065F7" w:rsidP="00975BD0">
            <w:pPr>
              <w:rPr>
                <w:b/>
                <w:bCs/>
                <w:highlight w:val="green"/>
              </w:rPr>
            </w:pPr>
            <w:r w:rsidRPr="004065F7">
              <w:rPr>
                <w:b/>
                <w:bCs/>
              </w:rPr>
              <w:t>Тема 1.5 Технология частично механизированной сварки плавлением</w:t>
            </w:r>
          </w:p>
        </w:tc>
        <w:tc>
          <w:tcPr>
            <w:tcW w:w="2820" w:type="pct"/>
          </w:tcPr>
          <w:p w:rsidR="004065F7" w:rsidRPr="004065F7" w:rsidRDefault="004065F7" w:rsidP="00975BD0">
            <w:pPr>
              <w:rPr>
                <w:b/>
                <w:highlight w:val="green"/>
              </w:rPr>
            </w:pPr>
            <w:r w:rsidRPr="004065F7">
              <w:rPr>
                <w:b/>
                <w:bCs/>
              </w:rPr>
              <w:t xml:space="preserve">Содержание </w:t>
            </w:r>
          </w:p>
        </w:tc>
        <w:tc>
          <w:tcPr>
            <w:tcW w:w="660" w:type="pct"/>
            <w:vMerge w:val="restart"/>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suppressAutoHyphens/>
              <w:rPr>
                <w:i/>
                <w:iCs/>
              </w:rPr>
            </w:pPr>
          </w:p>
        </w:tc>
      </w:tr>
      <w:tr w:rsidR="004065F7" w:rsidRPr="004065F7" w:rsidTr="004603EF">
        <w:trPr>
          <w:trHeight w:val="53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suppressAutoHyphens/>
              <w:jc w:val="both"/>
              <w:rPr>
                <w:bCs/>
              </w:rPr>
            </w:pPr>
            <w:r w:rsidRPr="004065F7">
              <w:rPr>
                <w:bCs/>
              </w:rPr>
              <w:t>1.</w:t>
            </w:r>
            <w:r w:rsidRPr="004065F7">
              <w:rPr>
                <w:bCs/>
              </w:rPr>
              <w:tab/>
              <w:t>Техника и технология частично механизированной сварки плавлением различных деталей из углеродистых и конструкционных сталей во всех пространственных положениях сварного шва.</w:t>
            </w:r>
          </w:p>
          <w:p w:rsidR="004065F7" w:rsidRPr="004065F7" w:rsidRDefault="004065F7" w:rsidP="00975BD0">
            <w:pPr>
              <w:suppressAutoHyphens/>
              <w:jc w:val="both"/>
              <w:rPr>
                <w:bCs/>
              </w:rPr>
            </w:pPr>
            <w:r w:rsidRPr="004065F7">
              <w:rPr>
                <w:bCs/>
              </w:rPr>
              <w:t>2.</w:t>
            </w:r>
            <w:r w:rsidRPr="004065F7">
              <w:rPr>
                <w:bCs/>
              </w:rPr>
              <w:tab/>
              <w:t>Техника и технология частично механизированной сварки плавлением различных деталей и конструкций из цветных металлов и сплавов во всех пространственных положениях сварного шва.</w:t>
            </w:r>
          </w:p>
          <w:p w:rsidR="004065F7" w:rsidRPr="004065F7" w:rsidRDefault="004065F7" w:rsidP="00975BD0">
            <w:pPr>
              <w:suppressAutoHyphens/>
              <w:jc w:val="both"/>
              <w:rPr>
                <w:bCs/>
              </w:rPr>
            </w:pPr>
            <w:r w:rsidRPr="004065F7">
              <w:rPr>
                <w:bCs/>
              </w:rPr>
              <w:t>3.</w:t>
            </w:r>
            <w:r w:rsidRPr="004065F7">
              <w:rPr>
                <w:bCs/>
              </w:rPr>
              <w:tab/>
              <w:t>Порядок проведения работ по предварительному, сопутствующему (межслойному) подогреву металла.</w:t>
            </w:r>
          </w:p>
          <w:p w:rsidR="004065F7" w:rsidRPr="004065F7" w:rsidRDefault="004065F7" w:rsidP="00975BD0">
            <w:pPr>
              <w:suppressAutoHyphens/>
              <w:jc w:val="both"/>
              <w:rPr>
                <w:bCs/>
              </w:rPr>
            </w:pPr>
            <w:r w:rsidRPr="004065F7">
              <w:rPr>
                <w:bCs/>
              </w:rPr>
              <w:t>4.</w:t>
            </w:r>
            <w:r w:rsidRPr="004065F7">
              <w:rPr>
                <w:bCs/>
              </w:rPr>
              <w:tab/>
              <w:t xml:space="preserve">Причины возникновения и меры предупреждения внутренних напряжений и деформаций в свариваемых изделиях. Причины возникновения </w:t>
            </w:r>
            <w:r w:rsidRPr="004065F7">
              <w:rPr>
                <w:bCs/>
              </w:rPr>
              <w:lastRenderedPageBreak/>
              <w:t>дефектов сварных швов, способы их предупреждения и исправления</w:t>
            </w:r>
          </w:p>
        </w:tc>
        <w:tc>
          <w:tcPr>
            <w:tcW w:w="660" w:type="pct"/>
            <w:vMerge/>
            <w:vAlign w:val="center"/>
          </w:tcPr>
          <w:p w:rsidR="004065F7" w:rsidRPr="004065F7" w:rsidRDefault="004065F7" w:rsidP="00975BD0">
            <w:pPr>
              <w:suppressAutoHyphens/>
              <w:jc w:val="both"/>
              <w:rPr>
                <w:b/>
              </w:rPr>
            </w:pP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suppressAutoHyphens/>
              <w:contextualSpacing/>
              <w:rPr>
                <w:b/>
                <w:highlight w:val="green"/>
              </w:rPr>
            </w:pPr>
            <w:r w:rsidRPr="004065F7">
              <w:rPr>
                <w:b/>
                <w:bCs/>
              </w:rPr>
              <w:t>В том числе практических занятий и лабораторных работ</w:t>
            </w:r>
          </w:p>
        </w:tc>
        <w:tc>
          <w:tcPr>
            <w:tcW w:w="660" w:type="pct"/>
            <w:vAlign w:val="center"/>
          </w:tcPr>
          <w:p w:rsidR="004065F7" w:rsidRPr="004065F7" w:rsidRDefault="004065F7" w:rsidP="00975BD0">
            <w:pPr>
              <w:suppressAutoHyphens/>
              <w:contextualSpacing/>
              <w:jc w:val="both"/>
              <w:rPr>
                <w:b/>
              </w:rPr>
            </w:pPr>
          </w:p>
        </w:tc>
        <w:tc>
          <w:tcPr>
            <w:tcW w:w="768" w:type="pct"/>
          </w:tcPr>
          <w:p w:rsidR="004065F7" w:rsidRPr="004065F7" w:rsidRDefault="004065F7" w:rsidP="00975BD0">
            <w:pPr>
              <w:suppressAutoHyphens/>
              <w:contextualSpacing/>
              <w:rPr>
                <w:i/>
                <w:i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pStyle w:val="TableParagraph"/>
              <w:rPr>
                <w:b/>
              </w:rPr>
            </w:pPr>
            <w:r w:rsidRPr="004065F7">
              <w:rPr>
                <w:b/>
              </w:rPr>
              <w:t xml:space="preserve">1. </w:t>
            </w:r>
            <w:r w:rsidRPr="004065F7">
              <w:rPr>
                <w:bCs/>
              </w:rPr>
              <w:t>Составление таблиц ориентировочных режимов сварки в углекислом газе стыковых и угловых швов.</w:t>
            </w:r>
          </w:p>
          <w:p w:rsidR="004065F7" w:rsidRPr="004065F7" w:rsidRDefault="004065F7" w:rsidP="00975BD0">
            <w:pPr>
              <w:pStyle w:val="TableParagraph"/>
              <w:ind w:left="0"/>
            </w:pPr>
            <w:r w:rsidRPr="004065F7">
              <w:rPr>
                <w:b/>
              </w:rPr>
              <w:t xml:space="preserve">2. </w:t>
            </w:r>
            <w:r w:rsidRPr="004065F7">
              <w:rPr>
                <w:bCs/>
              </w:rPr>
              <w:t>Основные дефекты сварных швов, причины их образования и способы устранения.</w:t>
            </w:r>
          </w:p>
        </w:tc>
        <w:tc>
          <w:tcPr>
            <w:tcW w:w="660" w:type="pct"/>
            <w:vAlign w:val="center"/>
          </w:tcPr>
          <w:p w:rsidR="004065F7" w:rsidRPr="004065F7" w:rsidRDefault="00BD34E1" w:rsidP="00975BD0">
            <w:pPr>
              <w:suppressAutoHyphens/>
              <w:jc w:val="both"/>
              <w:rPr>
                <w:iCs/>
              </w:rPr>
            </w:pPr>
            <w:r>
              <w:rPr>
                <w:iCs/>
              </w:rPr>
              <w:t>2</w:t>
            </w: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401"/>
        </w:trPr>
        <w:tc>
          <w:tcPr>
            <w:tcW w:w="752" w:type="pct"/>
            <w:vMerge w:val="restart"/>
          </w:tcPr>
          <w:p w:rsidR="004065F7" w:rsidRPr="004065F7" w:rsidRDefault="004065F7" w:rsidP="00975BD0">
            <w:pPr>
              <w:rPr>
                <w:b/>
                <w:bCs/>
                <w:highlight w:val="green"/>
              </w:rPr>
            </w:pPr>
            <w:r w:rsidRPr="004065F7">
              <w:rPr>
                <w:b/>
                <w:bCs/>
              </w:rPr>
              <w:t>Тема 1.6 Сущность частично механизированной наплавки, наплавочные материалы</w:t>
            </w:r>
          </w:p>
        </w:tc>
        <w:tc>
          <w:tcPr>
            <w:tcW w:w="2820" w:type="pct"/>
          </w:tcPr>
          <w:p w:rsidR="004065F7" w:rsidRPr="004065F7" w:rsidRDefault="004065F7" w:rsidP="00975BD0">
            <w:pPr>
              <w:rPr>
                <w:b/>
                <w:highlight w:val="green"/>
              </w:rPr>
            </w:pPr>
            <w:r w:rsidRPr="004065F7">
              <w:rPr>
                <w:b/>
                <w:bCs/>
              </w:rPr>
              <w:t xml:space="preserve">Содержание </w:t>
            </w:r>
          </w:p>
        </w:tc>
        <w:tc>
          <w:tcPr>
            <w:tcW w:w="660" w:type="pct"/>
            <w:vMerge w:val="restart"/>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p>
        </w:tc>
      </w:tr>
      <w:tr w:rsidR="004065F7" w:rsidRPr="004065F7" w:rsidTr="004603EF">
        <w:trPr>
          <w:trHeight w:val="1159"/>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w:t>
            </w:r>
            <w:r w:rsidRPr="004065F7">
              <w:rPr>
                <w:bCs/>
                <w:color w:val="000000"/>
              </w:rPr>
              <w:tab/>
              <w:t>Сущность частично механизированной наплавки. Виды и назначение наплавки.</w:t>
            </w:r>
          </w:p>
          <w:p w:rsidR="004065F7" w:rsidRPr="004065F7" w:rsidRDefault="004065F7" w:rsidP="00975BD0">
            <w:pPr>
              <w:jc w:val="both"/>
              <w:rPr>
                <w:bCs/>
                <w:color w:val="000000"/>
              </w:rPr>
            </w:pPr>
            <w:r w:rsidRPr="004065F7">
              <w:rPr>
                <w:bCs/>
                <w:color w:val="000000"/>
              </w:rPr>
              <w:t>2.</w:t>
            </w:r>
            <w:r w:rsidRPr="004065F7">
              <w:rPr>
                <w:bCs/>
                <w:color w:val="000000"/>
              </w:rPr>
              <w:tab/>
              <w:t>Металлургические процессы при наплавке. Наплавочные материалы.</w:t>
            </w:r>
          </w:p>
          <w:p w:rsidR="004065F7" w:rsidRPr="004065F7" w:rsidRDefault="004065F7" w:rsidP="00975BD0">
            <w:pPr>
              <w:jc w:val="both"/>
              <w:rPr>
                <w:bCs/>
                <w:color w:val="000000"/>
              </w:rPr>
            </w:pPr>
            <w:r w:rsidRPr="004065F7">
              <w:rPr>
                <w:bCs/>
                <w:color w:val="000000"/>
              </w:rPr>
              <w:t>3.</w:t>
            </w:r>
            <w:r w:rsidRPr="004065F7">
              <w:rPr>
                <w:bCs/>
                <w:color w:val="000000"/>
              </w:rPr>
              <w:tab/>
              <w:t>Свойства наплавляемого и наплавленного металла.</w:t>
            </w:r>
          </w:p>
        </w:tc>
        <w:tc>
          <w:tcPr>
            <w:tcW w:w="660" w:type="pct"/>
            <w:vMerge/>
            <w:vAlign w:val="center"/>
          </w:tcPr>
          <w:p w:rsidR="004065F7" w:rsidRPr="004065F7" w:rsidRDefault="004065F7" w:rsidP="00975BD0">
            <w:pPr>
              <w:suppressAutoHyphens/>
              <w:jc w:val="both"/>
              <w:rPr>
                <w:i/>
              </w:rPr>
            </w:pP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344"/>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
                <w:color w:val="000000"/>
              </w:rPr>
            </w:pPr>
            <w:r w:rsidRPr="004065F7">
              <w:rPr>
                <w:b/>
                <w:color w:val="000000"/>
              </w:rPr>
              <w:t>В том числе практических занятий и лабораторных работ</w:t>
            </w:r>
          </w:p>
        </w:tc>
        <w:tc>
          <w:tcPr>
            <w:tcW w:w="660" w:type="pct"/>
            <w:vAlign w:val="center"/>
          </w:tcPr>
          <w:p w:rsidR="004065F7" w:rsidRPr="004065F7" w:rsidRDefault="004065F7" w:rsidP="00975BD0">
            <w:pPr>
              <w:suppressAutoHyphens/>
              <w:jc w:val="both"/>
              <w:rPr>
                <w:i/>
              </w:rPr>
            </w:pPr>
          </w:p>
        </w:tc>
        <w:tc>
          <w:tcPr>
            <w:tcW w:w="768" w:type="pct"/>
          </w:tcPr>
          <w:p w:rsidR="004065F7" w:rsidRPr="004065F7" w:rsidRDefault="004065F7" w:rsidP="00975BD0">
            <w:pPr>
              <w:rPr>
                <w:bCs/>
              </w:rPr>
            </w:pPr>
          </w:p>
        </w:tc>
      </w:tr>
      <w:tr w:rsidR="004065F7" w:rsidRPr="004065F7" w:rsidTr="004603EF">
        <w:trPr>
          <w:trHeight w:val="642"/>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 Составление схем механизированной наплавки электродами и лентой, используя учебную литературу</w:t>
            </w:r>
          </w:p>
        </w:tc>
        <w:tc>
          <w:tcPr>
            <w:tcW w:w="660" w:type="pct"/>
            <w:vAlign w:val="center"/>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pPr>
              <w:rPr>
                <w:bCs/>
              </w:rPr>
            </w:pPr>
            <w:r w:rsidRPr="004065F7">
              <w:rPr>
                <w:bCs/>
              </w:rPr>
              <w:t xml:space="preserve"> ОК 01, ОК 02</w:t>
            </w:r>
          </w:p>
        </w:tc>
      </w:tr>
      <w:tr w:rsidR="004065F7" w:rsidRPr="004065F7" w:rsidTr="004603EF">
        <w:trPr>
          <w:trHeight w:val="20"/>
        </w:trPr>
        <w:tc>
          <w:tcPr>
            <w:tcW w:w="752" w:type="pct"/>
            <w:vMerge w:val="restart"/>
          </w:tcPr>
          <w:p w:rsidR="004065F7" w:rsidRPr="004065F7" w:rsidRDefault="004065F7" w:rsidP="00975BD0">
            <w:pPr>
              <w:rPr>
                <w:b/>
                <w:bCs/>
              </w:rPr>
            </w:pPr>
            <w:r w:rsidRPr="004065F7">
              <w:rPr>
                <w:b/>
                <w:bCs/>
              </w:rPr>
              <w:t>Тема 1.7 Техника и технология</w:t>
            </w:r>
          </w:p>
          <w:p w:rsidR="004065F7" w:rsidRPr="004065F7" w:rsidRDefault="004065F7" w:rsidP="00975BD0">
            <w:pPr>
              <w:rPr>
                <w:b/>
                <w:bCs/>
              </w:rPr>
            </w:pPr>
            <w:r w:rsidRPr="004065F7">
              <w:rPr>
                <w:b/>
                <w:bCs/>
              </w:rPr>
              <w:t>частично механизированной наплавки</w:t>
            </w:r>
          </w:p>
        </w:tc>
        <w:tc>
          <w:tcPr>
            <w:tcW w:w="2820" w:type="pct"/>
          </w:tcPr>
          <w:p w:rsidR="004065F7" w:rsidRPr="004065F7" w:rsidRDefault="004065F7" w:rsidP="00975BD0">
            <w:pPr>
              <w:jc w:val="both"/>
              <w:rPr>
                <w:b/>
                <w:bCs/>
                <w:color w:val="000000"/>
              </w:rPr>
            </w:pPr>
            <w:r w:rsidRPr="004065F7">
              <w:rPr>
                <w:b/>
                <w:bCs/>
                <w:color w:val="000000"/>
              </w:rPr>
              <w:t>Содержание</w:t>
            </w:r>
          </w:p>
        </w:tc>
        <w:tc>
          <w:tcPr>
            <w:tcW w:w="660" w:type="pct"/>
            <w:vMerge w:val="restart"/>
          </w:tcPr>
          <w:p w:rsidR="004065F7" w:rsidRPr="004065F7" w:rsidRDefault="00BD34E1" w:rsidP="00975BD0">
            <w:pPr>
              <w:suppressAutoHyphens/>
              <w:jc w:val="both"/>
              <w:rPr>
                <w:i/>
              </w:rPr>
            </w:pPr>
            <w:r>
              <w:rPr>
                <w:i/>
              </w:rPr>
              <w:t>2</w:t>
            </w:r>
          </w:p>
        </w:tc>
        <w:tc>
          <w:tcPr>
            <w:tcW w:w="768" w:type="pct"/>
          </w:tcPr>
          <w:p w:rsidR="004065F7" w:rsidRPr="004065F7" w:rsidRDefault="004065F7" w:rsidP="00975BD0">
            <w:pPr>
              <w:rPr>
                <w:b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jc w:val="both"/>
              <w:rPr>
                <w:bCs/>
                <w:color w:val="000000"/>
              </w:rPr>
            </w:pPr>
            <w:r w:rsidRPr="004065F7">
              <w:rPr>
                <w:bCs/>
                <w:color w:val="000000"/>
              </w:rPr>
              <w:t>1.</w:t>
            </w:r>
            <w:r w:rsidRPr="004065F7">
              <w:rPr>
                <w:bCs/>
                <w:color w:val="000000"/>
              </w:rPr>
              <w:tab/>
              <w:t>Режимы наплавки. Выбор режимов и материалов для наплавки. Способы наплавки. Настройка оборудования для частично механизированной наплавки плавлением.</w:t>
            </w:r>
          </w:p>
          <w:p w:rsidR="004065F7" w:rsidRPr="004065F7" w:rsidRDefault="004065F7" w:rsidP="00975BD0">
            <w:pPr>
              <w:jc w:val="both"/>
              <w:rPr>
                <w:bCs/>
                <w:color w:val="000000"/>
              </w:rPr>
            </w:pPr>
            <w:r w:rsidRPr="004065F7">
              <w:rPr>
                <w:bCs/>
                <w:color w:val="000000"/>
              </w:rPr>
              <w:t>2.</w:t>
            </w:r>
            <w:r w:rsidRPr="004065F7">
              <w:rPr>
                <w:bCs/>
                <w:color w:val="000000"/>
              </w:rPr>
              <w:tab/>
              <w:t>Техника и технология наплавки под флюсом, в среде углекислого газа. Порядок проведения работ по предварительному, сопутствующему (межслойному) подогреву металла при наплавке. Контроль сварочных процессов при частично механизированной наплавке.</w:t>
            </w:r>
          </w:p>
          <w:p w:rsidR="004065F7" w:rsidRPr="004065F7" w:rsidRDefault="004065F7" w:rsidP="00975BD0">
            <w:pPr>
              <w:jc w:val="both"/>
              <w:rPr>
                <w:bCs/>
                <w:color w:val="000000"/>
              </w:rPr>
            </w:pPr>
            <w:r w:rsidRPr="004065F7">
              <w:rPr>
                <w:bCs/>
                <w:color w:val="000000"/>
              </w:rPr>
              <w:t>3.</w:t>
            </w:r>
            <w:r w:rsidRPr="004065F7">
              <w:rPr>
                <w:bCs/>
                <w:color w:val="000000"/>
              </w:rPr>
              <w:tab/>
              <w:t>Виды дефектов при наплавке и способы их устранения.</w:t>
            </w:r>
          </w:p>
        </w:tc>
        <w:tc>
          <w:tcPr>
            <w:tcW w:w="660" w:type="pct"/>
            <w:vMerge/>
            <w:vAlign w:val="center"/>
          </w:tcPr>
          <w:p w:rsidR="004065F7" w:rsidRPr="004065F7" w:rsidRDefault="004065F7" w:rsidP="00975BD0">
            <w:pPr>
              <w:suppressAutoHyphens/>
              <w:jc w:val="both"/>
              <w:rPr>
                <w:i/>
              </w:rPr>
            </w:pP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suppressAutoHyphens/>
              <w:contextualSpacing/>
              <w:rPr>
                <w:b/>
                <w:highlight w:val="green"/>
              </w:rPr>
            </w:pPr>
            <w:r w:rsidRPr="004065F7">
              <w:rPr>
                <w:b/>
                <w:bCs/>
              </w:rPr>
              <w:t>В том числе практических занятий и лабораторных работ</w:t>
            </w:r>
          </w:p>
        </w:tc>
        <w:tc>
          <w:tcPr>
            <w:tcW w:w="660" w:type="pct"/>
            <w:vAlign w:val="center"/>
          </w:tcPr>
          <w:p w:rsidR="004065F7" w:rsidRPr="004065F7" w:rsidRDefault="004065F7" w:rsidP="00975BD0">
            <w:pPr>
              <w:suppressAutoHyphens/>
              <w:jc w:val="both"/>
              <w:rPr>
                <w:i/>
              </w:rPr>
            </w:pPr>
          </w:p>
        </w:tc>
        <w:tc>
          <w:tcPr>
            <w:tcW w:w="768" w:type="pct"/>
          </w:tcPr>
          <w:p w:rsidR="004065F7" w:rsidRPr="004065F7" w:rsidRDefault="004065F7" w:rsidP="00975BD0">
            <w:pPr>
              <w:rPr>
                <w:bCs/>
              </w:rPr>
            </w:pPr>
          </w:p>
        </w:tc>
      </w:tr>
      <w:tr w:rsidR="004065F7" w:rsidRPr="004065F7" w:rsidTr="004603EF">
        <w:trPr>
          <w:trHeight w:val="20"/>
        </w:trPr>
        <w:tc>
          <w:tcPr>
            <w:tcW w:w="752" w:type="pct"/>
            <w:vMerge/>
          </w:tcPr>
          <w:p w:rsidR="004065F7" w:rsidRPr="004065F7" w:rsidRDefault="004065F7" w:rsidP="00975BD0">
            <w:pPr>
              <w:rPr>
                <w:b/>
                <w:bCs/>
                <w:highlight w:val="green"/>
              </w:rPr>
            </w:pPr>
          </w:p>
        </w:tc>
        <w:tc>
          <w:tcPr>
            <w:tcW w:w="2820" w:type="pct"/>
          </w:tcPr>
          <w:p w:rsidR="004065F7" w:rsidRPr="004065F7" w:rsidRDefault="004065F7" w:rsidP="00975BD0">
            <w:pPr>
              <w:pStyle w:val="TableParagraph"/>
            </w:pPr>
            <w:r w:rsidRPr="004065F7">
              <w:rPr>
                <w:bCs/>
              </w:rPr>
              <w:t>1. Определение коэффициента расплавления, наплавки в зависимости от сварочного тока (по заданным условиям)</w:t>
            </w:r>
          </w:p>
        </w:tc>
        <w:tc>
          <w:tcPr>
            <w:tcW w:w="660" w:type="pct"/>
            <w:vAlign w:val="center"/>
          </w:tcPr>
          <w:p w:rsidR="004065F7" w:rsidRPr="004065F7" w:rsidRDefault="00C1000E" w:rsidP="00975BD0">
            <w:pPr>
              <w:suppressAutoHyphens/>
              <w:jc w:val="both"/>
              <w:rPr>
                <w:i/>
              </w:rPr>
            </w:pPr>
            <w:r>
              <w:rPr>
                <w:i/>
              </w:rPr>
              <w:t>4</w:t>
            </w:r>
          </w:p>
        </w:tc>
        <w:tc>
          <w:tcPr>
            <w:tcW w:w="768" w:type="pct"/>
          </w:tcPr>
          <w:p w:rsidR="004065F7" w:rsidRPr="004065F7" w:rsidRDefault="004065F7" w:rsidP="00975BD0">
            <w:pPr>
              <w:rPr>
                <w:bCs/>
              </w:rPr>
            </w:pPr>
            <w:r w:rsidRPr="004065F7">
              <w:rPr>
                <w:bCs/>
              </w:rPr>
              <w:t>ПК 4.1, ПК 4.2, ПК 4. 3,</w:t>
            </w:r>
          </w:p>
          <w:p w:rsidR="004065F7" w:rsidRPr="004065F7" w:rsidRDefault="004065F7" w:rsidP="00975BD0">
            <w:r w:rsidRPr="004065F7">
              <w:rPr>
                <w:bCs/>
              </w:rPr>
              <w:t xml:space="preserve"> ОК 01, ОК 02</w:t>
            </w:r>
          </w:p>
        </w:tc>
      </w:tr>
      <w:tr w:rsidR="00BD34E1" w:rsidRPr="004065F7" w:rsidTr="004603EF">
        <w:trPr>
          <w:trHeight w:val="20"/>
        </w:trPr>
        <w:tc>
          <w:tcPr>
            <w:tcW w:w="752" w:type="pct"/>
          </w:tcPr>
          <w:p w:rsidR="00BD34E1" w:rsidRPr="004065F7" w:rsidRDefault="00BD34E1" w:rsidP="00975BD0">
            <w:pPr>
              <w:rPr>
                <w:b/>
                <w:bCs/>
                <w:highlight w:val="green"/>
              </w:rPr>
            </w:pPr>
          </w:p>
        </w:tc>
        <w:tc>
          <w:tcPr>
            <w:tcW w:w="2820" w:type="pct"/>
          </w:tcPr>
          <w:p w:rsidR="00BD34E1" w:rsidRPr="004065F7" w:rsidRDefault="00BD34E1" w:rsidP="00975BD0">
            <w:pPr>
              <w:pStyle w:val="TableParagraph"/>
              <w:rPr>
                <w:bCs/>
              </w:rPr>
            </w:pPr>
            <w:r>
              <w:rPr>
                <w:bCs/>
              </w:rPr>
              <w:t>Промежуточная аттестация</w:t>
            </w:r>
          </w:p>
        </w:tc>
        <w:tc>
          <w:tcPr>
            <w:tcW w:w="660" w:type="pct"/>
            <w:vAlign w:val="center"/>
          </w:tcPr>
          <w:p w:rsidR="00BD34E1" w:rsidRDefault="00BD34E1" w:rsidP="00975BD0">
            <w:pPr>
              <w:suppressAutoHyphens/>
              <w:jc w:val="both"/>
              <w:rPr>
                <w:i/>
              </w:rPr>
            </w:pPr>
            <w:r>
              <w:rPr>
                <w:i/>
              </w:rPr>
              <w:t>6</w:t>
            </w:r>
          </w:p>
        </w:tc>
        <w:tc>
          <w:tcPr>
            <w:tcW w:w="768" w:type="pct"/>
          </w:tcPr>
          <w:p w:rsidR="00BD34E1" w:rsidRPr="004065F7" w:rsidRDefault="00BD34E1" w:rsidP="00975BD0">
            <w:pPr>
              <w:rPr>
                <w:bCs/>
              </w:rPr>
            </w:pPr>
          </w:p>
        </w:tc>
      </w:tr>
      <w:tr w:rsidR="004065F7" w:rsidRPr="004065F7" w:rsidTr="004603EF">
        <w:tc>
          <w:tcPr>
            <w:tcW w:w="3572" w:type="pct"/>
            <w:gridSpan w:val="2"/>
          </w:tcPr>
          <w:p w:rsidR="004065F7" w:rsidRPr="004065F7" w:rsidRDefault="004065F7" w:rsidP="00975BD0">
            <w:pPr>
              <w:suppressAutoHyphens/>
              <w:jc w:val="both"/>
              <w:rPr>
                <w:b/>
                <w:bCs/>
              </w:rPr>
            </w:pPr>
            <w:r w:rsidRPr="004065F7">
              <w:rPr>
                <w:b/>
                <w:bCs/>
              </w:rPr>
              <w:t xml:space="preserve">Учебная практика </w:t>
            </w:r>
          </w:p>
          <w:p w:rsidR="004065F7" w:rsidRPr="004065F7" w:rsidRDefault="004065F7" w:rsidP="00975BD0">
            <w:pPr>
              <w:rPr>
                <w:b/>
                <w:bCs/>
              </w:rPr>
            </w:pPr>
            <w:r w:rsidRPr="004065F7">
              <w:rPr>
                <w:b/>
                <w:bCs/>
              </w:rPr>
              <w:t>Виды работ</w:t>
            </w:r>
          </w:p>
          <w:p w:rsidR="004065F7" w:rsidRPr="004065F7" w:rsidRDefault="004065F7" w:rsidP="00975BD0">
            <w:r w:rsidRPr="004065F7">
              <w:t>1. Организация рабочего места и правила безопасности труда при частично механизированной сварке (наплавке)</w:t>
            </w:r>
            <w:r w:rsidR="003D0608">
              <w:t xml:space="preserve"> </w:t>
            </w:r>
            <w:r w:rsidRPr="004065F7">
              <w:t>плавлением.</w:t>
            </w:r>
          </w:p>
          <w:p w:rsidR="004065F7" w:rsidRPr="004065F7" w:rsidRDefault="004065F7" w:rsidP="00975BD0">
            <w:r w:rsidRPr="004065F7">
              <w:t>2. Комплектация сварочного поста частично механизированной сварки (наплавки) плавлением.</w:t>
            </w:r>
          </w:p>
          <w:p w:rsidR="004065F7" w:rsidRPr="004065F7" w:rsidRDefault="004065F7" w:rsidP="00975BD0">
            <w:r w:rsidRPr="004065F7">
              <w:lastRenderedPageBreak/>
              <w:t>3. Настройка оборудования для частично механизированной сварки (наплавки) плавлением.</w:t>
            </w:r>
          </w:p>
          <w:p w:rsidR="004065F7" w:rsidRPr="004065F7" w:rsidRDefault="004065F7" w:rsidP="00975BD0">
            <w:r w:rsidRPr="004065F7">
              <w:t>4. Зажигание сварочной дуги.</w:t>
            </w:r>
          </w:p>
          <w:p w:rsidR="004065F7" w:rsidRPr="004065F7" w:rsidRDefault="004065F7" w:rsidP="00975BD0">
            <w:r w:rsidRPr="004065F7">
              <w:t>5. Выбор наиболее подходящего диаметра сварочной проволоки и расхода защитного газа.</w:t>
            </w:r>
          </w:p>
          <w:p w:rsidR="004065F7" w:rsidRPr="004065F7" w:rsidRDefault="004065F7" w:rsidP="00975BD0">
            <w:r w:rsidRPr="004065F7">
              <w:t>6. Подбор режимов частично механизированной сварки (наплавки) плавлением углеродистых и конструкционных сталей.</w:t>
            </w:r>
          </w:p>
          <w:p w:rsidR="004065F7" w:rsidRPr="004065F7" w:rsidRDefault="004065F7" w:rsidP="00975BD0">
            <w:r w:rsidRPr="004065F7">
              <w:t>7. Подготовка под сварку деталей из углеродистых и конструкционных сталей.</w:t>
            </w:r>
          </w:p>
          <w:p w:rsidR="004065F7" w:rsidRPr="004065F7" w:rsidRDefault="004065F7" w:rsidP="00975BD0">
            <w:r w:rsidRPr="004065F7">
              <w:t>8. Сборка деталей из углеродистых и конструкционных сталей с применением приспособлений и на прихватках.</w:t>
            </w:r>
          </w:p>
          <w:p w:rsidR="004065F7" w:rsidRPr="004065F7" w:rsidRDefault="004065F7" w:rsidP="00975BD0">
            <w:r w:rsidRPr="004065F7">
              <w:t>9. Выполнение частично механизированной сварки плавлением проволокой сплошного сечения в среде активных газов и смесях стыковых и угловых швов стальных пластин из углеродистых сталей</w:t>
            </w:r>
          </w:p>
          <w:p w:rsidR="004065F7" w:rsidRPr="004065F7" w:rsidRDefault="004065F7" w:rsidP="00975BD0">
            <w:r w:rsidRPr="004065F7">
              <w:t>10. Выполнение частично механизированной сварки плавлением порошковой проволокой в среде активных газов стыковых и угловых швов стальных пластин из углеродистых сталей.</w:t>
            </w:r>
          </w:p>
          <w:p w:rsidR="004065F7" w:rsidRPr="004065F7" w:rsidRDefault="004065F7" w:rsidP="00975BD0">
            <w:r w:rsidRPr="004065F7">
              <w:t xml:space="preserve">11. Выполнение частично механизированной сварки порошковой проволокой в среде активных газов стыковых и угловых швов пластин толщиной 2-20 мм из углеродистой стали в различных пространственных положениях. </w:t>
            </w:r>
          </w:p>
          <w:p w:rsidR="004065F7" w:rsidRPr="004065F7" w:rsidRDefault="004065F7" w:rsidP="00975BD0">
            <w:r w:rsidRPr="004065F7">
              <w:t xml:space="preserve">12. Выполнение частично механизированной сварки плавящимся электродом в среде активных газах и смесях стыковых и угловых швов пластин толщиной 2-20 мм из углеродистой стали в различных пространственных положениях. </w:t>
            </w:r>
          </w:p>
          <w:p w:rsidR="004065F7" w:rsidRPr="004065F7" w:rsidRDefault="004065F7" w:rsidP="00975BD0">
            <w:r w:rsidRPr="004065F7">
              <w:t>13. Выполнение частично механизированной сварки порошковой проволокой в среде активных газов кольцевых швов труб диаметром 25 – 250 мм, с толщиной стенок 1,6 – 6 мм из углеродистой стали в различных пространственных положениях.</w:t>
            </w:r>
          </w:p>
          <w:p w:rsidR="003D0608" w:rsidRDefault="004065F7" w:rsidP="00975BD0">
            <w:r w:rsidRPr="004065F7">
              <w:t xml:space="preserve">14. Выполнение частично механизированной сварки плавящимся электродом в среде активных газах и смесях кольцевых швов труб диаметром 25 – 250 мм, с толщиной стенок 1,6 – 6 мм из углеродистой стали в различных пространственных положениях. </w:t>
            </w:r>
          </w:p>
          <w:p w:rsidR="004065F7" w:rsidRPr="004065F7" w:rsidRDefault="004065F7" w:rsidP="00975BD0">
            <w:r w:rsidRPr="004065F7">
              <w:t>15. Выполнение частично механизированной сварки плавящимся электродом в среде активных газах и смесях стыковых, угловых швов резервуара высокого давления из пластин толщиной 6, 8 и 10 мм и труб с толщиной стенок от 3 до 10 мм из углеродистой стали.</w:t>
            </w:r>
          </w:p>
          <w:p w:rsidR="004065F7" w:rsidRPr="004065F7" w:rsidRDefault="004065F7" w:rsidP="00975BD0">
            <w:r w:rsidRPr="004065F7">
              <w:t>16. Частично механизированная наплавка углеродистых и конструкционных сталей.</w:t>
            </w:r>
          </w:p>
          <w:p w:rsidR="004065F7" w:rsidRDefault="004065F7" w:rsidP="00975BD0">
            <w:r w:rsidRPr="004065F7">
              <w:t>17. Исправление дефектов сварных швов.</w:t>
            </w:r>
          </w:p>
          <w:p w:rsidR="00C1000E" w:rsidRPr="004065F7" w:rsidRDefault="00C1000E" w:rsidP="00975BD0">
            <w:r>
              <w:t xml:space="preserve">18. </w:t>
            </w:r>
            <w:r w:rsidRPr="004065F7">
              <w:t xml:space="preserve">Выполнение комплексной работы в соответствии с TO </w:t>
            </w:r>
            <w:r>
              <w:t>Профессионалы</w:t>
            </w:r>
          </w:p>
          <w:p w:rsidR="004065F7" w:rsidRPr="004065F7" w:rsidRDefault="004065F7" w:rsidP="00975BD0">
            <w:r w:rsidRPr="004065F7">
              <w:t>Примечания:</w:t>
            </w:r>
          </w:p>
          <w:p w:rsidR="004065F7" w:rsidRPr="004065F7" w:rsidRDefault="004065F7" w:rsidP="00975BD0">
            <w:proofErr w:type="gramStart"/>
            <w:r w:rsidRPr="004065F7">
              <w:t>1. * - виды работ учебной и производственной практик, соответствующие конкурсным заданиям (элементам) «Сварочные технологии».</w:t>
            </w:r>
            <w:proofErr w:type="gramEnd"/>
          </w:p>
          <w:p w:rsidR="004065F7" w:rsidRPr="004065F7" w:rsidRDefault="004065F7" w:rsidP="00975BD0">
            <w:r w:rsidRPr="004065F7">
              <w:t>2. Нижнее (потолочное) положение - плоскость, в которой располагается шов сварного соединения, находится под углом (0 - 10°) по отношению к горизонтальной плоскости.</w:t>
            </w:r>
          </w:p>
          <w:p w:rsidR="004065F7" w:rsidRPr="004065F7" w:rsidRDefault="004065F7" w:rsidP="00975BD0">
            <w:r w:rsidRPr="004065F7">
              <w:t xml:space="preserve">3. Вертикальное положение - плоскость, в которой располагается шов сварного соединения, </w:t>
            </w:r>
            <w:r w:rsidRPr="004065F7">
              <w:lastRenderedPageBreak/>
              <w:t>находится под углом 90 ± 10° по отношению к горизонтальной плоскости.</w:t>
            </w:r>
          </w:p>
          <w:p w:rsidR="004065F7" w:rsidRPr="00C1000E" w:rsidRDefault="004065F7" w:rsidP="00C1000E">
            <w:r w:rsidRPr="004065F7">
              <w:t>4. Наклонное положение под углом 45° - плоскость, в которой располагается шов сварного соединения, находится под углом 45 ± 10° по отношению к горизонтальной плоскости.</w:t>
            </w:r>
          </w:p>
        </w:tc>
        <w:tc>
          <w:tcPr>
            <w:tcW w:w="660" w:type="pct"/>
          </w:tcPr>
          <w:p w:rsidR="004065F7" w:rsidRPr="00C1000E" w:rsidRDefault="00C1000E" w:rsidP="00C1000E">
            <w:pPr>
              <w:jc w:val="center"/>
              <w:rPr>
                <w:b/>
                <w:i/>
              </w:rPr>
            </w:pPr>
            <w:r w:rsidRPr="00C1000E">
              <w:rPr>
                <w:b/>
                <w:i/>
              </w:rPr>
              <w:lastRenderedPageBreak/>
              <w:t>108</w:t>
            </w:r>
          </w:p>
          <w:p w:rsidR="00C1000E" w:rsidRPr="004065F7" w:rsidRDefault="00C1000E" w:rsidP="00C1000E">
            <w:pPr>
              <w:jc w:val="center"/>
              <w:rPr>
                <w:b/>
                <w:i/>
                <w:highlight w:val="green"/>
              </w:rPr>
            </w:pPr>
            <w:r w:rsidRPr="00C1000E">
              <w:rPr>
                <w:b/>
                <w:i/>
              </w:rPr>
              <w:t>6/6</w:t>
            </w:r>
          </w:p>
        </w:tc>
        <w:tc>
          <w:tcPr>
            <w:tcW w:w="768" w:type="pct"/>
            <w:tcBorders>
              <w:bottom w:val="nil"/>
            </w:tcBorders>
          </w:tcPr>
          <w:p w:rsidR="004065F7" w:rsidRPr="004065F7" w:rsidRDefault="004065F7" w:rsidP="00975BD0">
            <w:r w:rsidRPr="004065F7">
              <w:rPr>
                <w:bCs/>
              </w:rPr>
              <w:t>ПК 4.1, ПК 4.2, ПК 4. 3</w:t>
            </w:r>
          </w:p>
        </w:tc>
      </w:tr>
      <w:tr w:rsidR="004065F7" w:rsidRPr="004065F7" w:rsidTr="004603EF">
        <w:tc>
          <w:tcPr>
            <w:tcW w:w="3572" w:type="pct"/>
            <w:gridSpan w:val="2"/>
          </w:tcPr>
          <w:p w:rsidR="004065F7" w:rsidRPr="004065F7" w:rsidRDefault="004065F7" w:rsidP="00975BD0">
            <w:pPr>
              <w:suppressAutoHyphens/>
              <w:jc w:val="both"/>
              <w:rPr>
                <w:b/>
                <w:bCs/>
              </w:rPr>
            </w:pPr>
            <w:r w:rsidRPr="004065F7">
              <w:rPr>
                <w:b/>
                <w:bCs/>
              </w:rPr>
              <w:lastRenderedPageBreak/>
              <w:t xml:space="preserve">Производственная практика </w:t>
            </w:r>
          </w:p>
          <w:p w:rsidR="004065F7" w:rsidRPr="004065F7" w:rsidRDefault="004065F7" w:rsidP="00975BD0">
            <w:pPr>
              <w:suppressAutoHyphens/>
              <w:contextualSpacing/>
              <w:rPr>
                <w:rFonts w:eastAsia="Calibri"/>
                <w:lang w:eastAsia="en-US"/>
              </w:rPr>
            </w:pPr>
            <w:r w:rsidRPr="004065F7">
              <w:rPr>
                <w:rFonts w:eastAsia="Calibri"/>
                <w:lang w:eastAsia="en-US"/>
              </w:rPr>
              <w:t>1. Организация рабочего места и правила безопасности труда при частично механизированной сварке (наплавке) плавлением в защитных газах.</w:t>
            </w:r>
          </w:p>
          <w:p w:rsidR="004065F7" w:rsidRPr="004065F7" w:rsidRDefault="004065F7" w:rsidP="00975BD0">
            <w:pPr>
              <w:suppressAutoHyphens/>
              <w:contextualSpacing/>
              <w:rPr>
                <w:rFonts w:eastAsia="Calibri"/>
                <w:lang w:eastAsia="en-US"/>
              </w:rPr>
            </w:pPr>
            <w:r w:rsidRPr="004065F7">
              <w:rPr>
                <w:rFonts w:eastAsia="Calibri"/>
                <w:lang w:eastAsia="en-US"/>
              </w:rPr>
              <w:t>2. Чтение чертежей, схем, маршрутных и технологических карт.</w:t>
            </w:r>
          </w:p>
          <w:p w:rsidR="004065F7" w:rsidRPr="004065F7" w:rsidRDefault="004065F7" w:rsidP="00975BD0">
            <w:pPr>
              <w:suppressAutoHyphens/>
              <w:contextualSpacing/>
              <w:rPr>
                <w:rFonts w:eastAsia="Calibri"/>
                <w:lang w:eastAsia="en-US"/>
              </w:rPr>
            </w:pPr>
            <w:r w:rsidRPr="004065F7">
              <w:rPr>
                <w:rFonts w:eastAsia="Calibri"/>
                <w:lang w:eastAsia="en-US"/>
              </w:rPr>
              <w:t>3. Выполнение подготовки деталей из углеродистых и конструкционных сталей под сварку.</w:t>
            </w:r>
          </w:p>
          <w:p w:rsidR="004065F7" w:rsidRPr="004065F7" w:rsidRDefault="004065F7" w:rsidP="00975BD0">
            <w:pPr>
              <w:suppressAutoHyphens/>
              <w:contextualSpacing/>
              <w:rPr>
                <w:rFonts w:eastAsia="Calibri"/>
                <w:lang w:eastAsia="en-US"/>
              </w:rPr>
            </w:pPr>
            <w:r w:rsidRPr="004065F7">
              <w:rPr>
                <w:rFonts w:eastAsia="Calibri"/>
                <w:lang w:eastAsia="en-US"/>
              </w:rPr>
              <w:t>4. Выполнение сборки деталей из углеродистых и конструкционных сталей под сварку на прихватках и с применением сборочных приспособлений.</w:t>
            </w:r>
          </w:p>
          <w:p w:rsidR="004065F7" w:rsidRPr="004065F7" w:rsidRDefault="004065F7" w:rsidP="00975BD0">
            <w:pPr>
              <w:suppressAutoHyphens/>
              <w:contextualSpacing/>
              <w:rPr>
                <w:rFonts w:eastAsia="Calibri"/>
                <w:lang w:eastAsia="en-US"/>
              </w:rPr>
            </w:pPr>
            <w:r w:rsidRPr="004065F7">
              <w:rPr>
                <w:rFonts w:eastAsia="Calibri"/>
                <w:lang w:eastAsia="en-US"/>
              </w:rPr>
              <w:t>5. Выполнение частично механизированной сварки угловых и стыковых швов пластин из углеродистой и конструкционной стали в различных положениях сварного шва.</w:t>
            </w:r>
          </w:p>
          <w:p w:rsidR="004065F7" w:rsidRPr="004065F7" w:rsidRDefault="004065F7" w:rsidP="00975BD0">
            <w:pPr>
              <w:suppressAutoHyphens/>
              <w:contextualSpacing/>
              <w:rPr>
                <w:rFonts w:eastAsia="Calibri"/>
                <w:lang w:eastAsia="en-US"/>
              </w:rPr>
            </w:pPr>
            <w:r w:rsidRPr="004065F7">
              <w:rPr>
                <w:rFonts w:eastAsia="Calibri"/>
                <w:lang w:eastAsia="en-US"/>
              </w:rPr>
              <w:t>6. Выполнение частично механизированной сварки кольцевых швов труб из углеродистых и конструкционных сталей в различных положениях сварного шва.</w:t>
            </w:r>
          </w:p>
          <w:p w:rsidR="003D0608" w:rsidRDefault="004065F7" w:rsidP="00975BD0">
            <w:pPr>
              <w:suppressAutoHyphens/>
              <w:contextualSpacing/>
              <w:rPr>
                <w:rFonts w:eastAsia="Calibri"/>
                <w:lang w:eastAsia="en-US"/>
              </w:rPr>
            </w:pPr>
            <w:r w:rsidRPr="004065F7">
              <w:rPr>
                <w:rFonts w:eastAsia="Calibri"/>
                <w:lang w:eastAsia="en-US"/>
              </w:rPr>
              <w:t xml:space="preserve">7. Выполнение частично механизированной сварки кольцевых швов труб из углеродистой стали в наклонном положении под углом 45°. </w:t>
            </w:r>
          </w:p>
          <w:p w:rsidR="004065F7" w:rsidRPr="004065F7" w:rsidRDefault="004065F7" w:rsidP="00975BD0">
            <w:pPr>
              <w:suppressAutoHyphens/>
              <w:contextualSpacing/>
              <w:rPr>
                <w:rFonts w:eastAsia="Calibri"/>
                <w:lang w:eastAsia="en-US"/>
              </w:rPr>
            </w:pPr>
            <w:r w:rsidRPr="004065F7">
              <w:rPr>
                <w:rFonts w:eastAsia="Calibri"/>
                <w:lang w:eastAsia="en-US"/>
              </w:rPr>
              <w:t xml:space="preserve">8. Выполнение частично механизированной сварки плавлением проволокой сплошного сечения в среде активных газов и смесях полностью замкнутой трубной конструкции из низкоуглеродистой стали с толщиной стенок трубы от 3 </w:t>
            </w:r>
            <w:r w:rsidR="00C1000E">
              <w:rPr>
                <w:rFonts w:eastAsia="Calibri"/>
                <w:lang w:eastAsia="en-US"/>
              </w:rPr>
              <w:t>до 10 мм, диаметром 25-250 мм.</w:t>
            </w:r>
          </w:p>
          <w:p w:rsidR="004065F7" w:rsidRPr="004065F7" w:rsidRDefault="004065F7" w:rsidP="00975BD0">
            <w:pPr>
              <w:suppressAutoHyphens/>
              <w:contextualSpacing/>
              <w:rPr>
                <w:rFonts w:eastAsia="Calibri"/>
                <w:lang w:eastAsia="en-US"/>
              </w:rPr>
            </w:pPr>
            <w:r w:rsidRPr="004065F7">
              <w:rPr>
                <w:rFonts w:eastAsia="Calibri"/>
                <w:lang w:eastAsia="en-US"/>
              </w:rPr>
              <w:t xml:space="preserve">9. Выполнение частично механизированной сварки плавлением порошковой проволокой в среде активных газов полностью замкнутой трубной конструкции из низкоуглеродистой стали с толщиной стенок трубы от 3 </w:t>
            </w:r>
            <w:r w:rsidR="00C1000E">
              <w:rPr>
                <w:rFonts w:eastAsia="Calibri"/>
                <w:lang w:eastAsia="en-US"/>
              </w:rPr>
              <w:t>до 10 мм, диаметром 25-250 мм.</w:t>
            </w:r>
          </w:p>
          <w:p w:rsidR="004065F7" w:rsidRDefault="004065F7" w:rsidP="00C1000E">
            <w:pPr>
              <w:suppressAutoHyphens/>
              <w:contextualSpacing/>
              <w:rPr>
                <w:rFonts w:eastAsia="Calibri"/>
                <w:lang w:eastAsia="en-US"/>
              </w:rPr>
            </w:pPr>
            <w:r w:rsidRPr="004065F7">
              <w:rPr>
                <w:rFonts w:eastAsia="Calibri"/>
                <w:lang w:eastAsia="en-US"/>
              </w:rPr>
              <w:t>10.Выполнение частично механизированной наплавки валиков на плоскую и цилиндрическую поверхность деталей в различных пространственных положениях сварного шва.</w:t>
            </w:r>
          </w:p>
          <w:p w:rsidR="003D0608" w:rsidRPr="004065F7" w:rsidRDefault="003D0608" w:rsidP="003D0608">
            <w:pPr>
              <w:suppressAutoHyphens/>
              <w:contextualSpacing/>
              <w:rPr>
                <w:rFonts w:eastAsia="Calibri"/>
                <w:lang w:eastAsia="en-US"/>
              </w:rPr>
            </w:pPr>
            <w:r>
              <w:rPr>
                <w:rFonts w:eastAsia="Calibri"/>
                <w:lang w:eastAsia="en-US"/>
              </w:rPr>
              <w:t>11.</w:t>
            </w:r>
            <w:r w:rsidRPr="004065F7">
              <w:rPr>
                <w:rFonts w:eastAsia="Calibri"/>
                <w:lang w:eastAsia="en-US"/>
              </w:rPr>
              <w:t>Выполнение частично механизированной сварки угловых и стыковых швов пластин из углеродистой и конструкционной стали в различных положениях сварного шва.</w:t>
            </w:r>
          </w:p>
          <w:p w:rsidR="003D0608" w:rsidRPr="004065F7" w:rsidRDefault="003D0608" w:rsidP="003D0608">
            <w:pPr>
              <w:suppressAutoHyphens/>
              <w:contextualSpacing/>
              <w:rPr>
                <w:rFonts w:eastAsia="Calibri"/>
                <w:lang w:eastAsia="en-US"/>
              </w:rPr>
            </w:pPr>
            <w:r>
              <w:rPr>
                <w:rFonts w:eastAsia="Calibri"/>
                <w:lang w:eastAsia="en-US"/>
              </w:rPr>
              <w:t>12</w:t>
            </w:r>
            <w:r w:rsidRPr="004065F7">
              <w:rPr>
                <w:rFonts w:eastAsia="Calibri"/>
                <w:lang w:eastAsia="en-US"/>
              </w:rPr>
              <w:t>. Выполнение частично механизированной сварки кольцевых швов труб из углеродистых и конструкционных сталей в различных положениях сварного шва.</w:t>
            </w:r>
          </w:p>
          <w:p w:rsidR="003D0608" w:rsidRDefault="003D0608" w:rsidP="003D0608">
            <w:pPr>
              <w:suppressAutoHyphens/>
              <w:contextualSpacing/>
              <w:rPr>
                <w:rFonts w:eastAsia="Calibri"/>
                <w:lang w:eastAsia="en-US"/>
              </w:rPr>
            </w:pPr>
            <w:r>
              <w:rPr>
                <w:rFonts w:eastAsia="Calibri"/>
                <w:lang w:eastAsia="en-US"/>
              </w:rPr>
              <w:t>13</w:t>
            </w:r>
            <w:r w:rsidRPr="004065F7">
              <w:rPr>
                <w:rFonts w:eastAsia="Calibri"/>
                <w:lang w:eastAsia="en-US"/>
              </w:rPr>
              <w:t>. Выполнение частично механизированной сварки кольцевых швов труб из углеродистой стали в наклонном положении под углом 45°.</w:t>
            </w:r>
          </w:p>
          <w:p w:rsidR="003D0608" w:rsidRPr="004065F7" w:rsidRDefault="003D0608" w:rsidP="003D0608">
            <w:pPr>
              <w:suppressAutoHyphens/>
              <w:contextualSpacing/>
              <w:rPr>
                <w:rFonts w:eastAsia="Calibri"/>
                <w:lang w:eastAsia="en-US"/>
              </w:rPr>
            </w:pPr>
            <w:r>
              <w:rPr>
                <w:rFonts w:eastAsia="Calibri"/>
                <w:lang w:eastAsia="en-US"/>
              </w:rPr>
              <w:t>14</w:t>
            </w:r>
            <w:r w:rsidRPr="004065F7">
              <w:rPr>
                <w:rFonts w:eastAsia="Calibri"/>
                <w:lang w:eastAsia="en-US"/>
              </w:rPr>
              <w:t xml:space="preserve">. Выполнение частично механизированной сварки плавлением проволокой сплошного сечения в среде активных газов и смесях полностью замкнутой трубной конструкции из низкоуглеродистой стали с толщиной стенок трубы от 3 </w:t>
            </w:r>
            <w:r>
              <w:rPr>
                <w:rFonts w:eastAsia="Calibri"/>
                <w:lang w:eastAsia="en-US"/>
              </w:rPr>
              <w:t>до 10 мм, диаметром 25-250 мм.</w:t>
            </w:r>
          </w:p>
          <w:p w:rsidR="003D0608" w:rsidRPr="004065F7" w:rsidRDefault="003D0608" w:rsidP="003D0608">
            <w:pPr>
              <w:suppressAutoHyphens/>
              <w:contextualSpacing/>
              <w:rPr>
                <w:rFonts w:eastAsia="Calibri"/>
                <w:lang w:eastAsia="en-US"/>
              </w:rPr>
            </w:pPr>
            <w:r>
              <w:rPr>
                <w:rFonts w:eastAsia="Calibri"/>
                <w:lang w:eastAsia="en-US"/>
              </w:rPr>
              <w:t>15</w:t>
            </w:r>
            <w:r w:rsidRPr="004065F7">
              <w:rPr>
                <w:rFonts w:eastAsia="Calibri"/>
                <w:lang w:eastAsia="en-US"/>
              </w:rPr>
              <w:t xml:space="preserve">. Выполнение частично механизированной сварки плавлением порошковой проволокой в среде активных газов полностью замкнутой трубной конструкции из низкоуглеродистой стали с толщиной стенок трубы от 3 </w:t>
            </w:r>
            <w:r>
              <w:rPr>
                <w:rFonts w:eastAsia="Calibri"/>
                <w:lang w:eastAsia="en-US"/>
              </w:rPr>
              <w:t>до 10 мм, диаметром 25-250 мм.</w:t>
            </w:r>
          </w:p>
          <w:p w:rsidR="003D0608" w:rsidRDefault="003D0608" w:rsidP="003D0608">
            <w:pPr>
              <w:suppressAutoHyphens/>
              <w:contextualSpacing/>
              <w:rPr>
                <w:rFonts w:eastAsia="Calibri"/>
                <w:lang w:eastAsia="en-US"/>
              </w:rPr>
            </w:pPr>
            <w:r w:rsidRPr="004065F7">
              <w:rPr>
                <w:rFonts w:eastAsia="Calibri"/>
                <w:lang w:eastAsia="en-US"/>
              </w:rPr>
              <w:lastRenderedPageBreak/>
              <w:t>1</w:t>
            </w:r>
            <w:r>
              <w:rPr>
                <w:rFonts w:eastAsia="Calibri"/>
                <w:lang w:eastAsia="en-US"/>
              </w:rPr>
              <w:t>6</w:t>
            </w:r>
            <w:r w:rsidRPr="004065F7">
              <w:rPr>
                <w:rFonts w:eastAsia="Calibri"/>
                <w:lang w:eastAsia="en-US"/>
              </w:rPr>
              <w:t>.Выполнение частично механизированной наплавки валиков на плоскую и цилиндрическую поверхность деталей в различных пространственных положениях сварного шва</w:t>
            </w:r>
            <w:r>
              <w:rPr>
                <w:rFonts w:eastAsia="Calibri"/>
                <w:lang w:eastAsia="en-US"/>
              </w:rPr>
              <w:t>.</w:t>
            </w:r>
          </w:p>
          <w:p w:rsidR="003D0608" w:rsidRDefault="003D0608" w:rsidP="003D0608">
            <w:pPr>
              <w:suppressAutoHyphens/>
              <w:contextualSpacing/>
              <w:rPr>
                <w:rFonts w:eastAsia="Calibri"/>
                <w:lang w:eastAsia="en-US"/>
              </w:rPr>
            </w:pPr>
            <w:r>
              <w:rPr>
                <w:rFonts w:eastAsia="Calibri"/>
                <w:lang w:eastAsia="en-US"/>
              </w:rPr>
              <w:t>17.</w:t>
            </w:r>
            <w:r w:rsidRPr="004065F7">
              <w:rPr>
                <w:rFonts w:eastAsia="Calibri"/>
                <w:lang w:eastAsia="en-US"/>
              </w:rPr>
              <w:t>Чтение чертежей, схем, маршрутных и технологических карт</w:t>
            </w:r>
            <w:r>
              <w:rPr>
                <w:rFonts w:eastAsia="Calibri"/>
                <w:lang w:eastAsia="en-US"/>
              </w:rPr>
              <w:t>.</w:t>
            </w:r>
          </w:p>
          <w:p w:rsidR="003D0608" w:rsidRPr="00C1000E" w:rsidRDefault="003D0608" w:rsidP="003D0608">
            <w:pPr>
              <w:suppressAutoHyphens/>
              <w:contextualSpacing/>
              <w:rPr>
                <w:rFonts w:eastAsia="Calibri"/>
                <w:lang w:eastAsia="en-US"/>
              </w:rPr>
            </w:pPr>
            <w:r>
              <w:rPr>
                <w:rFonts w:eastAsia="Calibri"/>
                <w:lang w:eastAsia="en-US"/>
              </w:rPr>
              <w:t>18.</w:t>
            </w:r>
            <w:r w:rsidRPr="004065F7">
              <w:rPr>
                <w:rFonts w:eastAsia="Calibri"/>
                <w:lang w:eastAsia="en-US"/>
              </w:rPr>
              <w:t>Чтение чертежей, схем, маршрутных и технологических карт</w:t>
            </w:r>
            <w:r>
              <w:rPr>
                <w:rFonts w:eastAsia="Calibri"/>
                <w:lang w:eastAsia="en-US"/>
              </w:rPr>
              <w:t>.</w:t>
            </w:r>
          </w:p>
        </w:tc>
        <w:tc>
          <w:tcPr>
            <w:tcW w:w="660" w:type="pct"/>
          </w:tcPr>
          <w:p w:rsidR="004065F7" w:rsidRPr="00C1000E" w:rsidRDefault="00C1000E" w:rsidP="00C1000E">
            <w:pPr>
              <w:jc w:val="center"/>
              <w:rPr>
                <w:b/>
                <w:iCs/>
              </w:rPr>
            </w:pPr>
            <w:r w:rsidRPr="00C1000E">
              <w:rPr>
                <w:b/>
                <w:iCs/>
              </w:rPr>
              <w:lastRenderedPageBreak/>
              <w:t>108</w:t>
            </w:r>
          </w:p>
          <w:p w:rsidR="00C1000E" w:rsidRPr="004065F7" w:rsidRDefault="003D0608" w:rsidP="003D0608">
            <w:pPr>
              <w:jc w:val="center"/>
              <w:rPr>
                <w:b/>
                <w:iCs/>
                <w:highlight w:val="green"/>
              </w:rPr>
            </w:pPr>
            <w:r>
              <w:rPr>
                <w:b/>
                <w:iCs/>
              </w:rPr>
              <w:t>6/6</w:t>
            </w:r>
          </w:p>
        </w:tc>
        <w:tc>
          <w:tcPr>
            <w:tcW w:w="768" w:type="pct"/>
            <w:tcBorders>
              <w:top w:val="nil"/>
            </w:tcBorders>
          </w:tcPr>
          <w:p w:rsidR="004065F7" w:rsidRPr="004065F7" w:rsidRDefault="004065F7" w:rsidP="00975BD0">
            <w:r w:rsidRPr="004065F7">
              <w:rPr>
                <w:bCs/>
              </w:rPr>
              <w:t>ПК 4.1, ПК 4.2, ПК 4. 3</w:t>
            </w:r>
          </w:p>
        </w:tc>
      </w:tr>
      <w:tr w:rsidR="004065F7" w:rsidRPr="004065F7" w:rsidTr="004603EF">
        <w:tc>
          <w:tcPr>
            <w:tcW w:w="3572" w:type="pct"/>
            <w:gridSpan w:val="2"/>
          </w:tcPr>
          <w:p w:rsidR="004065F7" w:rsidRPr="004065F7" w:rsidRDefault="004065F7" w:rsidP="00975BD0">
            <w:pPr>
              <w:rPr>
                <w:b/>
                <w:bCs/>
              </w:rPr>
            </w:pPr>
            <w:r w:rsidRPr="004065F7">
              <w:rPr>
                <w:b/>
                <w:bCs/>
              </w:rPr>
              <w:lastRenderedPageBreak/>
              <w:t>Всего</w:t>
            </w:r>
          </w:p>
        </w:tc>
        <w:tc>
          <w:tcPr>
            <w:tcW w:w="660" w:type="pct"/>
            <w:vAlign w:val="center"/>
          </w:tcPr>
          <w:p w:rsidR="004065F7" w:rsidRPr="004065F7" w:rsidRDefault="00C1000E" w:rsidP="00975BD0">
            <w:pPr>
              <w:jc w:val="center"/>
              <w:rPr>
                <w:b/>
                <w:iCs/>
                <w:highlight w:val="green"/>
              </w:rPr>
            </w:pPr>
            <w:r>
              <w:rPr>
                <w:b/>
                <w:iCs/>
              </w:rPr>
              <w:t>300</w:t>
            </w:r>
          </w:p>
        </w:tc>
        <w:tc>
          <w:tcPr>
            <w:tcW w:w="768" w:type="pct"/>
          </w:tcPr>
          <w:p w:rsidR="004065F7" w:rsidRPr="004065F7" w:rsidRDefault="004065F7" w:rsidP="00975BD0">
            <w:pPr>
              <w:rPr>
                <w:b/>
                <w:i/>
              </w:rPr>
            </w:pPr>
          </w:p>
        </w:tc>
      </w:tr>
    </w:tbl>
    <w:p w:rsidR="004065F7" w:rsidRPr="00315F34" w:rsidRDefault="004065F7" w:rsidP="004065F7">
      <w:pPr>
        <w:rPr>
          <w:i/>
        </w:rPr>
        <w:sectPr w:rsidR="004065F7" w:rsidRPr="00315F34" w:rsidSect="00733AEF">
          <w:pgSz w:w="16840" w:h="11907" w:orient="landscape"/>
          <w:pgMar w:top="851" w:right="1134" w:bottom="851" w:left="992" w:header="709" w:footer="709" w:gutter="0"/>
          <w:cols w:space="720"/>
        </w:sectPr>
      </w:pPr>
    </w:p>
    <w:p w:rsidR="004065F7" w:rsidRPr="00820CA6" w:rsidRDefault="004065F7" w:rsidP="004065F7">
      <w:pPr>
        <w:jc w:val="center"/>
        <w:rPr>
          <w:b/>
          <w:bCs/>
        </w:rPr>
      </w:pPr>
      <w:bookmarkStart w:id="3" w:name="_Hlk134181827"/>
      <w:r w:rsidRPr="00820CA6">
        <w:rPr>
          <w:b/>
          <w:bCs/>
        </w:rPr>
        <w:lastRenderedPageBreak/>
        <w:t>3. УСЛОВИЯ РЕАЛИЗАЦИИ ПРОФЕССИОНАЛЬНОГО МОДУЛЯ</w:t>
      </w:r>
    </w:p>
    <w:p w:rsidR="004065F7" w:rsidRPr="00D77C96" w:rsidRDefault="004065F7" w:rsidP="004065F7">
      <w:pPr>
        <w:ind w:firstLine="709"/>
        <w:rPr>
          <w:b/>
          <w:bCs/>
          <w:sz w:val="14"/>
          <w:highlight w:val="lightGray"/>
        </w:rPr>
      </w:pPr>
    </w:p>
    <w:p w:rsidR="004065F7" w:rsidRPr="00820CA6" w:rsidRDefault="004065F7" w:rsidP="004065F7">
      <w:pPr>
        <w:ind w:firstLine="709"/>
        <w:jc w:val="both"/>
        <w:rPr>
          <w:b/>
          <w:bCs/>
        </w:rPr>
      </w:pPr>
      <w:r w:rsidRPr="00820CA6">
        <w:rPr>
          <w:b/>
          <w:bCs/>
        </w:rPr>
        <w:t>3.1. Для реализации программы профессионального модуля должны быть предусмотрены следующие специальные помещения:</w:t>
      </w:r>
    </w:p>
    <w:p w:rsidR="004065F7" w:rsidRDefault="004065F7" w:rsidP="004065F7">
      <w:pPr>
        <w:suppressAutoHyphens/>
        <w:spacing w:line="276" w:lineRule="auto"/>
        <w:ind w:firstLine="709"/>
        <w:jc w:val="both"/>
        <w:rPr>
          <w:bCs/>
        </w:rPr>
      </w:pPr>
      <w:r>
        <w:rPr>
          <w:bCs/>
        </w:rPr>
        <w:t xml:space="preserve">Кабинет «Профессиональных модулей», оснащенный в соответствии с п. 6.1.2.1 образовательной программы по специальности профессии 15.01.05 Сварщик (ручной </w:t>
      </w:r>
      <w:r>
        <w:rPr>
          <w:bCs/>
        </w:rPr>
        <w:br/>
        <w:t>и частично механизированной сварки (наплавки)).</w:t>
      </w:r>
    </w:p>
    <w:p w:rsidR="004065F7" w:rsidRDefault="004065F7" w:rsidP="004065F7">
      <w:pPr>
        <w:suppressAutoHyphens/>
        <w:spacing w:line="276" w:lineRule="auto"/>
        <w:ind w:firstLine="709"/>
        <w:jc w:val="both"/>
        <w:rPr>
          <w:bCs/>
        </w:rPr>
      </w:pPr>
      <w:r>
        <w:rPr>
          <w:bCs/>
        </w:rPr>
        <w:t>Лаборатории «Материаловедения</w:t>
      </w:r>
      <w:proofErr w:type="gramStart"/>
      <w:r>
        <w:rPr>
          <w:bCs/>
        </w:rPr>
        <w:t>»«</w:t>
      </w:r>
      <w:proofErr w:type="gramEnd"/>
      <w:r>
        <w:t>Электротехники и сварочного оборудования</w:t>
      </w:r>
      <w:r>
        <w:rPr>
          <w:bCs/>
        </w:rPr>
        <w:t>», оснащенные в соответствии с п. 6.1.2.3 образовательной программы по профессии 15.01.05 Сварщик ручной и частично механизированной сварки (наплавки)).</w:t>
      </w:r>
    </w:p>
    <w:p w:rsidR="004065F7" w:rsidRDefault="004065F7" w:rsidP="004065F7">
      <w:pPr>
        <w:suppressAutoHyphens/>
        <w:spacing w:line="276" w:lineRule="auto"/>
        <w:ind w:firstLine="709"/>
        <w:jc w:val="both"/>
        <w:rPr>
          <w:bCs/>
          <w:iCs/>
        </w:rPr>
      </w:pPr>
      <w:proofErr w:type="gramStart"/>
      <w:r>
        <w:rPr>
          <w:bCs/>
        </w:rPr>
        <w:t>Мастерские «</w:t>
      </w:r>
      <w:r>
        <w:t>Слесарная</w:t>
      </w:r>
      <w:r>
        <w:rPr>
          <w:bCs/>
        </w:rPr>
        <w:t>», «</w:t>
      </w:r>
      <w:r>
        <w:t>Сварочная для сварки металлов</w:t>
      </w:r>
      <w:r>
        <w:rPr>
          <w:bCs/>
        </w:rPr>
        <w:t>», «Сварочная для сварки неметаллических материалов»</w:t>
      </w:r>
      <w:r>
        <w:rPr>
          <w:bCs/>
          <w:iCs/>
        </w:rPr>
        <w:t>, оснащенные в соответствии с п. 6.1.2.4 образовательной программы по профессии 15.01.05 Сварщик ручной и частично механизированной сварки (наплавки)).</w:t>
      </w:r>
      <w:proofErr w:type="gramEnd"/>
    </w:p>
    <w:p w:rsidR="004065F7" w:rsidRDefault="004065F7" w:rsidP="004065F7">
      <w:pPr>
        <w:suppressAutoHyphens/>
        <w:spacing w:line="276" w:lineRule="auto"/>
        <w:ind w:firstLine="709"/>
        <w:jc w:val="both"/>
        <w:rPr>
          <w:bCs/>
          <w:i/>
        </w:rPr>
      </w:pPr>
      <w:r>
        <w:rPr>
          <w:bCs/>
        </w:rPr>
        <w:t xml:space="preserve">Оснащенные базы практики в соответствии с </w:t>
      </w:r>
      <w:proofErr w:type="spellStart"/>
      <w:proofErr w:type="gramStart"/>
      <w:r>
        <w:rPr>
          <w:bCs/>
        </w:rPr>
        <w:t>п</w:t>
      </w:r>
      <w:proofErr w:type="spellEnd"/>
      <w:proofErr w:type="gramEnd"/>
      <w:r>
        <w:rPr>
          <w:bCs/>
        </w:rPr>
        <w:t xml:space="preserve"> 6.1.2.5 образовательной программы </w:t>
      </w:r>
      <w:r>
        <w:rPr>
          <w:bCs/>
        </w:rPr>
        <w:br/>
        <w:t xml:space="preserve">по </w:t>
      </w:r>
      <w:r>
        <w:rPr>
          <w:bCs/>
          <w:iCs/>
        </w:rPr>
        <w:t>профессии 15.01.05 Сварщик ручной и частично механизированной сварки (наплавки)).</w:t>
      </w:r>
    </w:p>
    <w:p w:rsidR="004065F7" w:rsidRPr="00C835FD" w:rsidRDefault="004065F7" w:rsidP="004065F7">
      <w:pPr>
        <w:suppressAutoHyphens/>
        <w:ind w:firstLine="709"/>
        <w:jc w:val="both"/>
        <w:rPr>
          <w:bCs/>
          <w:i/>
          <w:sz w:val="10"/>
        </w:rPr>
      </w:pPr>
    </w:p>
    <w:p w:rsidR="004065F7" w:rsidRPr="00C41B35" w:rsidRDefault="004065F7" w:rsidP="004065F7">
      <w:pPr>
        <w:ind w:firstLine="709"/>
        <w:rPr>
          <w:b/>
          <w:bCs/>
        </w:rPr>
      </w:pPr>
      <w:r w:rsidRPr="00C835FD">
        <w:rPr>
          <w:b/>
          <w:bCs/>
        </w:rPr>
        <w:t>3.2. Информационное обеспечение реализации программы</w:t>
      </w:r>
    </w:p>
    <w:p w:rsidR="004065F7" w:rsidRPr="00C41B35" w:rsidRDefault="004065F7" w:rsidP="004065F7">
      <w:pPr>
        <w:suppressAutoHyphens/>
        <w:ind w:firstLine="709"/>
        <w:jc w:val="both"/>
      </w:pPr>
      <w:r w:rsidRPr="00C41B35">
        <w:rPr>
          <w:bCs/>
        </w:rPr>
        <w:t>Для реализации программы библиотечный фонд образовательной организации должен иметь п</w:t>
      </w:r>
      <w:r w:rsidRPr="00C41B35">
        <w:t xml:space="preserve">ечатные и/или электронные образовательные и информационные ресурсы </w:t>
      </w:r>
      <w:r>
        <w:br/>
      </w:r>
      <w:r w:rsidRPr="00C41B35">
        <w:t xml:space="preserve">для использования в образовательном процессе. При формировании </w:t>
      </w:r>
      <w:r w:rsidRPr="00C41B35">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065F7" w:rsidRPr="000057FF" w:rsidRDefault="004065F7" w:rsidP="004065F7">
      <w:pPr>
        <w:ind w:firstLine="709"/>
        <w:contextualSpacing/>
        <w:rPr>
          <w:sz w:val="16"/>
        </w:rPr>
      </w:pPr>
    </w:p>
    <w:p w:rsidR="004065F7" w:rsidRDefault="004065F7" w:rsidP="004065F7">
      <w:pPr>
        <w:spacing w:line="276" w:lineRule="auto"/>
        <w:ind w:firstLine="709"/>
        <w:jc w:val="both"/>
        <w:rPr>
          <w:b/>
        </w:rPr>
      </w:pPr>
      <w:r>
        <w:rPr>
          <w:b/>
        </w:rPr>
        <w:t>3.2.1. Основные печатные и электронные издания</w:t>
      </w:r>
    </w:p>
    <w:p w:rsidR="004065F7" w:rsidRPr="00D712E8" w:rsidRDefault="004065F7" w:rsidP="004065F7">
      <w:pPr>
        <w:numPr>
          <w:ilvl w:val="0"/>
          <w:numId w:val="36"/>
        </w:numPr>
        <w:spacing w:line="276" w:lineRule="auto"/>
        <w:ind w:left="0" w:firstLine="709"/>
        <w:jc w:val="both"/>
        <w:rPr>
          <w:lang w:eastAsia="en-US"/>
        </w:rPr>
      </w:pPr>
      <w:r w:rsidRPr="00D712E8">
        <w:rPr>
          <w:lang w:eastAsia="en-US"/>
        </w:rPr>
        <w:t xml:space="preserve">Бурмистров, Е. Г. Основы сварки и </w:t>
      </w:r>
      <w:proofErr w:type="spellStart"/>
      <w:r w:rsidRPr="00D712E8">
        <w:rPr>
          <w:lang w:eastAsia="en-US"/>
        </w:rPr>
        <w:t>газотермических</w:t>
      </w:r>
      <w:proofErr w:type="spellEnd"/>
      <w:r w:rsidRPr="00D712E8">
        <w:rPr>
          <w:lang w:eastAsia="en-US"/>
        </w:rPr>
        <w:t xml:space="preserve"> процессов в судостроении и судоремонте</w:t>
      </w:r>
      <w:proofErr w:type="gramStart"/>
      <w:r w:rsidRPr="00D712E8">
        <w:rPr>
          <w:lang w:eastAsia="en-US"/>
        </w:rPr>
        <w:t xml:space="preserve"> :</w:t>
      </w:r>
      <w:proofErr w:type="gramEnd"/>
      <w:r w:rsidRPr="00D712E8">
        <w:rPr>
          <w:lang w:eastAsia="en-US"/>
        </w:rPr>
        <w:t xml:space="preserve"> учебное пособие для </w:t>
      </w:r>
      <w:proofErr w:type="spellStart"/>
      <w:r w:rsidRPr="00D712E8">
        <w:rPr>
          <w:lang w:eastAsia="en-US"/>
        </w:rPr>
        <w:t>спо</w:t>
      </w:r>
      <w:proofErr w:type="spellEnd"/>
      <w:r w:rsidRPr="00D712E8">
        <w:rPr>
          <w:lang w:eastAsia="en-US"/>
        </w:rPr>
        <w:t xml:space="preserve"> / Е. Г. Бурмистров. — 2-е изд., стер. — Санкт-Петербург</w:t>
      </w:r>
      <w:proofErr w:type="gramStart"/>
      <w:r w:rsidRPr="00D712E8">
        <w:rPr>
          <w:lang w:eastAsia="en-US"/>
        </w:rPr>
        <w:t xml:space="preserve"> :</w:t>
      </w:r>
      <w:proofErr w:type="gramEnd"/>
      <w:r w:rsidRPr="00D712E8">
        <w:rPr>
          <w:lang w:eastAsia="en-US"/>
        </w:rPr>
        <w:t xml:space="preserve"> Лань, 2021. — 552 с. — ISBN 978-5-8114-8104-0. — Текст</w:t>
      </w:r>
      <w:proofErr w:type="gramStart"/>
      <w:r w:rsidRPr="00D712E8">
        <w:rPr>
          <w:lang w:eastAsia="en-US"/>
        </w:rPr>
        <w:t> :</w:t>
      </w:r>
      <w:proofErr w:type="gramEnd"/>
      <w:r w:rsidRPr="00D712E8">
        <w:rPr>
          <w:lang w:eastAsia="en-US"/>
        </w:rPr>
        <w:t xml:space="preserve"> электронный // Лань : электронно-библиотечная система. — URL: </w:t>
      </w:r>
      <w:hyperlink r:id="rId5" w:history="1">
        <w:r w:rsidRPr="00D712E8">
          <w:rPr>
            <w:rStyle w:val="ad"/>
            <w:color w:val="auto"/>
            <w:u w:val="none"/>
            <w:lang w:eastAsia="en-US"/>
          </w:rPr>
          <w:t>https://e.lanbook.com/book/171847</w:t>
        </w:r>
      </w:hyperlink>
      <w:r w:rsidRPr="00D712E8">
        <w:rPr>
          <w:lang w:eastAsia="en-US"/>
        </w:rPr>
        <w:t xml:space="preserve">. </w:t>
      </w:r>
    </w:p>
    <w:p w:rsidR="004065F7" w:rsidRPr="00D712E8" w:rsidRDefault="004065F7" w:rsidP="004065F7">
      <w:pPr>
        <w:numPr>
          <w:ilvl w:val="0"/>
          <w:numId w:val="36"/>
        </w:numPr>
        <w:spacing w:line="276" w:lineRule="auto"/>
        <w:ind w:left="0" w:firstLine="709"/>
        <w:jc w:val="both"/>
        <w:rPr>
          <w:lang w:eastAsia="en-US"/>
        </w:rPr>
      </w:pPr>
      <w:proofErr w:type="spellStart"/>
      <w:r w:rsidRPr="00D712E8">
        <w:rPr>
          <w:lang w:eastAsia="en-US"/>
        </w:rPr>
        <w:t>Дедюх</w:t>
      </w:r>
      <w:proofErr w:type="spellEnd"/>
      <w:r w:rsidRPr="00D712E8">
        <w:rPr>
          <w:lang w:eastAsia="en-US"/>
        </w:rPr>
        <w:t>, Р. И.  Технология сварочных работ: сварка плавлением</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Р. И. </w:t>
      </w:r>
      <w:proofErr w:type="spellStart"/>
      <w:r w:rsidRPr="00D712E8">
        <w:rPr>
          <w:lang w:eastAsia="en-US"/>
        </w:rPr>
        <w:t>Дедюх</w:t>
      </w:r>
      <w:proofErr w:type="spellEnd"/>
      <w:r w:rsidRPr="00D712E8">
        <w:rPr>
          <w:lang w:eastAsia="en-US"/>
        </w:rPr>
        <w:t>. — Москва</w:t>
      </w:r>
      <w:proofErr w:type="gramStart"/>
      <w:r w:rsidRPr="00D712E8">
        <w:rPr>
          <w:lang w:eastAsia="en-US"/>
        </w:rPr>
        <w:t> :</w:t>
      </w:r>
      <w:proofErr w:type="gramEnd"/>
      <w:r w:rsidRPr="00D712E8">
        <w:rPr>
          <w:lang w:eastAsia="en-US"/>
        </w:rPr>
        <w:t xml:space="preserve"> Издательство </w:t>
      </w:r>
      <w:proofErr w:type="spellStart"/>
      <w:r w:rsidRPr="00D712E8">
        <w:rPr>
          <w:lang w:eastAsia="en-US"/>
        </w:rPr>
        <w:t>Юрайт</w:t>
      </w:r>
      <w:proofErr w:type="spellEnd"/>
      <w:r w:rsidRPr="00D712E8">
        <w:rPr>
          <w:lang w:eastAsia="en-US"/>
        </w:rPr>
        <w:t>, 2023. — 169 с. — (Профессиональное образование). — ISBN 978-5-534-03766-1.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6" w:history="1">
        <w:r w:rsidRPr="00D712E8">
          <w:t>https://urait.ru/bcode/514902</w:t>
        </w:r>
      </w:hyperlink>
      <w:r w:rsidRPr="00D712E8">
        <w:rPr>
          <w:lang w:eastAsia="en-US"/>
        </w:rPr>
        <w:t>.</w:t>
      </w:r>
    </w:p>
    <w:p w:rsidR="004065F7" w:rsidRDefault="004065F7" w:rsidP="004065F7">
      <w:pPr>
        <w:numPr>
          <w:ilvl w:val="0"/>
          <w:numId w:val="36"/>
        </w:numPr>
        <w:spacing w:line="276" w:lineRule="auto"/>
        <w:ind w:left="0" w:firstLine="709"/>
        <w:jc w:val="both"/>
        <w:rPr>
          <w:lang w:eastAsia="en-US"/>
        </w:rPr>
      </w:pPr>
      <w:r>
        <w:rPr>
          <w:lang w:eastAsia="en-US"/>
        </w:rPr>
        <w:t>Зорин, Е. Е. Электрическая дуговая сварка. Лабораторный практикум по технологическим основам сварки</w:t>
      </w:r>
      <w:proofErr w:type="gramStart"/>
      <w:r>
        <w:rPr>
          <w:lang w:eastAsia="en-US"/>
        </w:rPr>
        <w:t xml:space="preserve"> :</w:t>
      </w:r>
      <w:proofErr w:type="gramEnd"/>
      <w:r>
        <w:rPr>
          <w:lang w:eastAsia="en-US"/>
        </w:rPr>
        <w:t xml:space="preserve"> учебное пособие для </w:t>
      </w:r>
      <w:proofErr w:type="spellStart"/>
      <w:r>
        <w:rPr>
          <w:lang w:eastAsia="en-US"/>
        </w:rPr>
        <w:t>спо</w:t>
      </w:r>
      <w:proofErr w:type="spellEnd"/>
      <w:r>
        <w:rPr>
          <w:lang w:eastAsia="en-US"/>
        </w:rPr>
        <w:t xml:space="preserve"> / Е. Е. Зорин. — 2-е изд., стер. — Санкт-Петербург</w:t>
      </w:r>
      <w:proofErr w:type="gramStart"/>
      <w:r>
        <w:rPr>
          <w:lang w:eastAsia="en-US"/>
        </w:rPr>
        <w:t xml:space="preserve"> :</w:t>
      </w:r>
      <w:proofErr w:type="gramEnd"/>
      <w:r>
        <w:rPr>
          <w:lang w:eastAsia="en-US"/>
        </w:rPr>
        <w:t xml:space="preserve"> Лань, 2021. — 160 с. — ISBN 978-5-8114-8186-6. — Текст</w:t>
      </w:r>
      <w:proofErr w:type="gramStart"/>
      <w:r>
        <w:rPr>
          <w:lang w:eastAsia="en-US"/>
        </w:rPr>
        <w:t> :</w:t>
      </w:r>
      <w:proofErr w:type="gramEnd"/>
      <w:r>
        <w:rPr>
          <w:lang w:eastAsia="en-US"/>
        </w:rPr>
        <w:t xml:space="preserve"> электронный // Лань : электронно-библиотечная система. — URL: </w:t>
      </w:r>
      <w:hyperlink r:id="rId7" w:history="1">
        <w:r w:rsidRPr="00D712E8">
          <w:rPr>
            <w:lang w:eastAsia="en-US"/>
          </w:rPr>
          <w:t>https://e.lanbook.com/book/173108</w:t>
        </w:r>
      </w:hyperlink>
      <w:r>
        <w:rPr>
          <w:lang w:eastAsia="en-US"/>
        </w:rPr>
        <w:t>.</w:t>
      </w:r>
    </w:p>
    <w:p w:rsidR="004065F7" w:rsidRDefault="004065F7" w:rsidP="004065F7">
      <w:pPr>
        <w:numPr>
          <w:ilvl w:val="0"/>
          <w:numId w:val="36"/>
        </w:numPr>
        <w:spacing w:line="276" w:lineRule="auto"/>
        <w:ind w:left="0" w:firstLine="709"/>
        <w:jc w:val="both"/>
        <w:rPr>
          <w:lang w:eastAsia="en-US"/>
        </w:rPr>
      </w:pPr>
      <w:r>
        <w:rPr>
          <w:lang w:eastAsia="en-US"/>
        </w:rPr>
        <w:t>Зорин, Н. Е. Материаловедение сварки. Сварка плавлением / Н. Е. Зорин, Е. Е. Зорин. — 2-е изд., стер. — Санкт-Петербург</w:t>
      </w:r>
      <w:proofErr w:type="gramStart"/>
      <w:r>
        <w:rPr>
          <w:lang w:eastAsia="en-US"/>
        </w:rPr>
        <w:t xml:space="preserve"> :</w:t>
      </w:r>
      <w:proofErr w:type="gramEnd"/>
      <w:r>
        <w:rPr>
          <w:lang w:eastAsia="en-US"/>
        </w:rPr>
        <w:t xml:space="preserve"> Лань, 2022. — 164 с. — ISBN 978-5-507-45127-2. — Текст</w:t>
      </w:r>
      <w:proofErr w:type="gramStart"/>
      <w:r>
        <w:rPr>
          <w:lang w:eastAsia="en-US"/>
        </w:rPr>
        <w:t> :</w:t>
      </w:r>
      <w:proofErr w:type="gramEnd"/>
      <w:r>
        <w:rPr>
          <w:lang w:eastAsia="en-US"/>
        </w:rPr>
        <w:t xml:space="preserve"> электронный // Лань : электронно-библиотечная система. — URL: </w:t>
      </w:r>
      <w:hyperlink r:id="rId8" w:history="1">
        <w:r w:rsidRPr="00D712E8">
          <w:rPr>
            <w:lang w:eastAsia="en-US"/>
          </w:rPr>
          <w:t>https://e.lanbook.com/book/258425</w:t>
        </w:r>
      </w:hyperlink>
      <w:r>
        <w:rPr>
          <w:lang w:eastAsia="en-US"/>
        </w:rPr>
        <w:t>.</w:t>
      </w:r>
    </w:p>
    <w:p w:rsidR="004065F7" w:rsidRPr="00D712E8" w:rsidRDefault="004065F7" w:rsidP="004065F7">
      <w:pPr>
        <w:numPr>
          <w:ilvl w:val="0"/>
          <w:numId w:val="36"/>
        </w:numPr>
        <w:spacing w:line="276" w:lineRule="auto"/>
        <w:ind w:left="0" w:firstLine="709"/>
        <w:jc w:val="both"/>
        <w:rPr>
          <w:lang w:eastAsia="en-US"/>
        </w:rPr>
      </w:pPr>
      <w:r w:rsidRPr="00D712E8">
        <w:rPr>
          <w:lang w:eastAsia="en-US"/>
        </w:rPr>
        <w:t>Катаев, Р. Ф. Технология сварочных работ: теория и технология контактной сварки</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Р. Ф. Катаев, В. С. </w:t>
      </w:r>
      <w:proofErr w:type="spellStart"/>
      <w:r w:rsidRPr="00D712E8">
        <w:rPr>
          <w:lang w:eastAsia="en-US"/>
        </w:rPr>
        <w:t>Милютин</w:t>
      </w:r>
      <w:proofErr w:type="spellEnd"/>
      <w:r w:rsidRPr="00D712E8">
        <w:rPr>
          <w:lang w:eastAsia="en-US"/>
        </w:rPr>
        <w:t>, М. Г. </w:t>
      </w:r>
      <w:proofErr w:type="spellStart"/>
      <w:r w:rsidRPr="00D712E8">
        <w:rPr>
          <w:lang w:eastAsia="en-US"/>
        </w:rPr>
        <w:t>Близник</w:t>
      </w:r>
      <w:proofErr w:type="spellEnd"/>
      <w:r w:rsidRPr="00D712E8">
        <w:rPr>
          <w:lang w:eastAsia="en-US"/>
        </w:rPr>
        <w:t> ; под научной редакцией М. П. Шалимова. — Москва</w:t>
      </w:r>
      <w:proofErr w:type="gramStart"/>
      <w:r w:rsidRPr="00D712E8">
        <w:rPr>
          <w:lang w:eastAsia="en-US"/>
        </w:rPr>
        <w:t> :</w:t>
      </w:r>
      <w:proofErr w:type="gramEnd"/>
      <w:r w:rsidRPr="00D712E8">
        <w:rPr>
          <w:lang w:eastAsia="en-US"/>
        </w:rPr>
        <w:t xml:space="preserve"> </w:t>
      </w:r>
      <w:r w:rsidRPr="00D712E8">
        <w:rPr>
          <w:lang w:eastAsia="en-US"/>
        </w:rPr>
        <w:lastRenderedPageBreak/>
        <w:t xml:space="preserve">Издательство </w:t>
      </w:r>
      <w:proofErr w:type="spellStart"/>
      <w:r w:rsidRPr="00D712E8">
        <w:rPr>
          <w:lang w:eastAsia="en-US"/>
        </w:rPr>
        <w:t>Юрайт</w:t>
      </w:r>
      <w:proofErr w:type="spellEnd"/>
      <w:r w:rsidRPr="00D712E8">
        <w:rPr>
          <w:lang w:eastAsia="en-US"/>
        </w:rPr>
        <w:t>, 2023. — 146 с. — (Профессиональное образование). — ISBN 978-5-534-10927-6.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9" w:history="1">
        <w:r w:rsidRPr="00D712E8">
          <w:t>https://urait.ru/bcode/518116</w:t>
        </w:r>
      </w:hyperlink>
      <w:r w:rsidRPr="00D712E8">
        <w:rPr>
          <w:lang w:eastAsia="en-US"/>
        </w:rPr>
        <w:t>.</w:t>
      </w:r>
    </w:p>
    <w:p w:rsidR="004065F7" w:rsidRDefault="004065F7" w:rsidP="004065F7">
      <w:pPr>
        <w:numPr>
          <w:ilvl w:val="0"/>
          <w:numId w:val="36"/>
        </w:numPr>
        <w:spacing w:line="276" w:lineRule="auto"/>
        <w:ind w:left="0" w:firstLine="709"/>
        <w:jc w:val="both"/>
        <w:rPr>
          <w:lang w:eastAsia="en-US"/>
        </w:rPr>
      </w:pPr>
      <w:r w:rsidRPr="00611497">
        <w:rPr>
          <w:lang w:eastAsia="en-US"/>
        </w:rPr>
        <w:t>Козловский, С. Н. Введение в сварочные технологии</w:t>
      </w:r>
      <w:proofErr w:type="gramStart"/>
      <w:r w:rsidRPr="00611497">
        <w:rPr>
          <w:lang w:eastAsia="en-US"/>
        </w:rPr>
        <w:t xml:space="preserve"> :</w:t>
      </w:r>
      <w:proofErr w:type="gramEnd"/>
      <w:r w:rsidRPr="00611497">
        <w:rPr>
          <w:lang w:eastAsia="en-US"/>
        </w:rPr>
        <w:t xml:space="preserve"> учебное пособие / С. Н. Козловский. — Санкт-Петербург</w:t>
      </w:r>
      <w:proofErr w:type="gramStart"/>
      <w:r w:rsidRPr="00611497">
        <w:rPr>
          <w:lang w:eastAsia="en-US"/>
        </w:rPr>
        <w:t xml:space="preserve"> :</w:t>
      </w:r>
      <w:proofErr w:type="gramEnd"/>
      <w:r w:rsidRPr="00611497">
        <w:rPr>
          <w:lang w:eastAsia="en-US"/>
        </w:rPr>
        <w:t xml:space="preserve"> Лань, 2022. — 416 с. — ISBN 978-5-8114-1159-7. — Текст</w:t>
      </w:r>
      <w:proofErr w:type="gramStart"/>
      <w:r w:rsidRPr="00611497">
        <w:rPr>
          <w:lang w:eastAsia="en-US"/>
        </w:rPr>
        <w:t> :</w:t>
      </w:r>
      <w:proofErr w:type="gramEnd"/>
      <w:r w:rsidRPr="00611497">
        <w:rPr>
          <w:lang w:eastAsia="en-US"/>
        </w:rPr>
        <w:t xml:space="preserve"> электронный // Лань : электронно-библиотечная система. — URL: </w:t>
      </w:r>
      <w:hyperlink r:id="rId10" w:history="1">
        <w:r w:rsidRPr="00D712E8">
          <w:rPr>
            <w:lang w:eastAsia="en-US"/>
          </w:rPr>
          <w:t>https://e.lanbook.com/book/210602</w:t>
        </w:r>
      </w:hyperlink>
      <w:r w:rsidRPr="00611497">
        <w:rPr>
          <w:lang w:eastAsia="en-US"/>
        </w:rPr>
        <w:t>.</w:t>
      </w:r>
    </w:p>
    <w:p w:rsidR="004065F7" w:rsidRDefault="004065F7" w:rsidP="004065F7">
      <w:pPr>
        <w:numPr>
          <w:ilvl w:val="0"/>
          <w:numId w:val="36"/>
        </w:numPr>
        <w:spacing w:line="276" w:lineRule="auto"/>
        <w:ind w:left="0" w:firstLine="709"/>
        <w:jc w:val="both"/>
        <w:rPr>
          <w:lang w:eastAsia="en-US"/>
        </w:rPr>
      </w:pPr>
      <w:r w:rsidRPr="00D712E8">
        <w:rPr>
          <w:lang w:eastAsia="en-US"/>
        </w:rPr>
        <w:t>Новокрещенов, В. В.  Неразрушающий контроль сварных соединений в машиностроении</w:t>
      </w:r>
      <w:proofErr w:type="gramStart"/>
      <w:r w:rsidRPr="00D712E8">
        <w:rPr>
          <w:lang w:eastAsia="en-US"/>
        </w:rPr>
        <w:t xml:space="preserve"> :</w:t>
      </w:r>
      <w:proofErr w:type="gramEnd"/>
      <w:r w:rsidRPr="00D712E8">
        <w:rPr>
          <w:lang w:eastAsia="en-US"/>
        </w:rPr>
        <w:t xml:space="preserve"> учебное пособие для среднего профессионального образования / В. В. Новокрещенов, Р. В. </w:t>
      </w:r>
      <w:proofErr w:type="spellStart"/>
      <w:r w:rsidRPr="00D712E8">
        <w:rPr>
          <w:lang w:eastAsia="en-US"/>
        </w:rPr>
        <w:t>Родякина</w:t>
      </w:r>
      <w:proofErr w:type="spellEnd"/>
      <w:r w:rsidRPr="00D712E8">
        <w:rPr>
          <w:lang w:eastAsia="en-US"/>
        </w:rPr>
        <w:t xml:space="preserve"> ; под научной редакцией Н. Н. Прохорова. — 2-е изд., </w:t>
      </w:r>
      <w:proofErr w:type="spellStart"/>
      <w:r w:rsidRPr="00D712E8">
        <w:rPr>
          <w:lang w:eastAsia="en-US"/>
        </w:rPr>
        <w:t>испр</w:t>
      </w:r>
      <w:proofErr w:type="spellEnd"/>
      <w:r w:rsidRPr="00D712E8">
        <w:rPr>
          <w:lang w:eastAsia="en-US"/>
        </w:rPr>
        <w:t xml:space="preserve">. и доп. — Москва : Издательство </w:t>
      </w:r>
      <w:proofErr w:type="spellStart"/>
      <w:r w:rsidRPr="00D712E8">
        <w:rPr>
          <w:lang w:eastAsia="en-US"/>
        </w:rPr>
        <w:t>Юрайт</w:t>
      </w:r>
      <w:proofErr w:type="spellEnd"/>
      <w:r w:rsidRPr="00D712E8">
        <w:rPr>
          <w:lang w:eastAsia="en-US"/>
        </w:rPr>
        <w:t>, 2023. — 301 с. — (Профессиональное образование). — ISBN 978-5-534-07186-3.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1" w:history="1">
        <w:r w:rsidRPr="00D712E8">
          <w:t>https://urait.ru/bcode/514691</w:t>
        </w:r>
      </w:hyperlink>
      <w:r>
        <w:rPr>
          <w:lang w:eastAsia="en-US"/>
        </w:rPr>
        <w:t>.</w:t>
      </w:r>
    </w:p>
    <w:p w:rsidR="004065F7" w:rsidRDefault="004065F7" w:rsidP="004065F7">
      <w:pPr>
        <w:numPr>
          <w:ilvl w:val="0"/>
          <w:numId w:val="36"/>
        </w:numPr>
        <w:spacing w:line="276" w:lineRule="auto"/>
        <w:ind w:left="0" w:firstLine="709"/>
        <w:jc w:val="both"/>
        <w:rPr>
          <w:lang w:eastAsia="en-US"/>
        </w:rPr>
      </w:pPr>
      <w:r w:rsidRPr="00611497">
        <w:rPr>
          <w:lang w:eastAsia="en-US"/>
        </w:rPr>
        <w:t>Смирнов, И. В. Сварка специальных сталей и сплавов</w:t>
      </w:r>
      <w:proofErr w:type="gramStart"/>
      <w:r w:rsidRPr="00611497">
        <w:rPr>
          <w:lang w:eastAsia="en-US"/>
        </w:rPr>
        <w:t xml:space="preserve"> :</w:t>
      </w:r>
      <w:proofErr w:type="gramEnd"/>
      <w:r w:rsidRPr="00611497">
        <w:rPr>
          <w:lang w:eastAsia="en-US"/>
        </w:rPr>
        <w:t xml:space="preserve"> учебное пособие для </w:t>
      </w:r>
      <w:proofErr w:type="spellStart"/>
      <w:r w:rsidRPr="00611497">
        <w:rPr>
          <w:lang w:eastAsia="en-US"/>
        </w:rPr>
        <w:t>спо</w:t>
      </w:r>
      <w:proofErr w:type="spellEnd"/>
      <w:r w:rsidRPr="00611497">
        <w:rPr>
          <w:lang w:eastAsia="en-US"/>
        </w:rPr>
        <w:t xml:space="preserve"> / И. В. Смирнов. — 2-е изд., стер. — Санкт-Петербург</w:t>
      </w:r>
      <w:proofErr w:type="gramStart"/>
      <w:r w:rsidRPr="00611497">
        <w:rPr>
          <w:lang w:eastAsia="en-US"/>
        </w:rPr>
        <w:t xml:space="preserve"> :</w:t>
      </w:r>
      <w:proofErr w:type="gramEnd"/>
      <w:r w:rsidRPr="00611497">
        <w:rPr>
          <w:lang w:eastAsia="en-US"/>
        </w:rPr>
        <w:t xml:space="preserve"> Лань, 2022. — 268 с. — ISBN 978-5-507-44729-9. — Текст</w:t>
      </w:r>
      <w:proofErr w:type="gramStart"/>
      <w:r w:rsidRPr="00611497">
        <w:rPr>
          <w:lang w:eastAsia="en-US"/>
        </w:rPr>
        <w:t> :</w:t>
      </w:r>
      <w:proofErr w:type="gramEnd"/>
      <w:r w:rsidRPr="00611497">
        <w:rPr>
          <w:lang w:eastAsia="en-US"/>
        </w:rPr>
        <w:t xml:space="preserve"> электронный // Лань : электронно-библиотечная система. — URL: </w:t>
      </w:r>
      <w:hyperlink r:id="rId12" w:history="1">
        <w:r w:rsidRPr="00D712E8">
          <w:rPr>
            <w:lang w:eastAsia="en-US"/>
          </w:rPr>
          <w:t>https://e.lanbook.com/book/254726</w:t>
        </w:r>
      </w:hyperlink>
      <w:r w:rsidRPr="00611497">
        <w:rPr>
          <w:lang w:eastAsia="en-US"/>
        </w:rPr>
        <w:t>.</w:t>
      </w:r>
    </w:p>
    <w:p w:rsidR="004065F7" w:rsidRPr="00D712E8" w:rsidRDefault="004065F7" w:rsidP="004065F7">
      <w:pPr>
        <w:numPr>
          <w:ilvl w:val="0"/>
          <w:numId w:val="36"/>
        </w:numPr>
        <w:spacing w:line="276" w:lineRule="auto"/>
        <w:ind w:left="0" w:firstLine="709"/>
        <w:jc w:val="both"/>
        <w:rPr>
          <w:lang w:eastAsia="en-US"/>
        </w:rPr>
      </w:pPr>
      <w:r w:rsidRPr="00D712E8">
        <w:rPr>
          <w:lang w:eastAsia="en-US"/>
        </w:rPr>
        <w:t>Черепахин, А. А.  Технология сварочных работ</w:t>
      </w:r>
      <w:proofErr w:type="gramStart"/>
      <w:r w:rsidRPr="00D712E8">
        <w:rPr>
          <w:lang w:eastAsia="en-US"/>
        </w:rPr>
        <w:t> :</w:t>
      </w:r>
      <w:proofErr w:type="gramEnd"/>
      <w:r w:rsidRPr="00D712E8">
        <w:rPr>
          <w:lang w:eastAsia="en-US"/>
        </w:rPr>
        <w:t xml:space="preserve"> учебник для среднего профессионального образования / А. А. Черепахин, В. М. Виноградов, Н. Ф. </w:t>
      </w:r>
      <w:proofErr w:type="spellStart"/>
      <w:r w:rsidRPr="00D712E8">
        <w:rPr>
          <w:lang w:eastAsia="en-US"/>
        </w:rPr>
        <w:t>Шпунькин</w:t>
      </w:r>
      <w:proofErr w:type="spellEnd"/>
      <w:r w:rsidRPr="00D712E8">
        <w:rPr>
          <w:lang w:eastAsia="en-US"/>
        </w:rPr>
        <w:t xml:space="preserve">. — 2-е изд., </w:t>
      </w:r>
      <w:proofErr w:type="spellStart"/>
      <w:r w:rsidRPr="00D712E8">
        <w:rPr>
          <w:lang w:eastAsia="en-US"/>
        </w:rPr>
        <w:t>испр</w:t>
      </w:r>
      <w:proofErr w:type="spellEnd"/>
      <w:r w:rsidRPr="00D712E8">
        <w:rPr>
          <w:lang w:eastAsia="en-US"/>
        </w:rPr>
        <w:t xml:space="preserve">. и доп. — Москва : Издательство </w:t>
      </w:r>
      <w:proofErr w:type="spellStart"/>
      <w:r w:rsidRPr="00D712E8">
        <w:rPr>
          <w:lang w:eastAsia="en-US"/>
        </w:rPr>
        <w:t>Юрайт</w:t>
      </w:r>
      <w:proofErr w:type="spellEnd"/>
      <w:r w:rsidRPr="00D712E8">
        <w:rPr>
          <w:lang w:eastAsia="en-US"/>
        </w:rPr>
        <w:t>, 2023. — 269 с. — (Профессиональное образование). — ISBN 978-5-534-08456-6.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3" w:history="1">
        <w:r w:rsidRPr="00D712E8">
          <w:t>https://urait.ru/bcode/514903</w:t>
        </w:r>
      </w:hyperlink>
      <w:r w:rsidRPr="00D712E8">
        <w:rPr>
          <w:lang w:eastAsia="en-US"/>
        </w:rPr>
        <w:t>.</w:t>
      </w:r>
    </w:p>
    <w:p w:rsidR="004065F7" w:rsidRDefault="004065F7" w:rsidP="004065F7">
      <w:pPr>
        <w:spacing w:line="276" w:lineRule="auto"/>
        <w:ind w:firstLine="709"/>
        <w:jc w:val="both"/>
        <w:rPr>
          <w:b/>
          <w:bCs/>
        </w:rPr>
      </w:pPr>
    </w:p>
    <w:p w:rsidR="004065F7" w:rsidRDefault="004065F7" w:rsidP="004065F7">
      <w:pPr>
        <w:spacing w:line="276" w:lineRule="auto"/>
        <w:ind w:firstLine="709"/>
        <w:jc w:val="both"/>
        <w:rPr>
          <w:bCs/>
          <w:i/>
        </w:rPr>
      </w:pPr>
      <w:r>
        <w:rPr>
          <w:b/>
          <w:bCs/>
        </w:rPr>
        <w:t xml:space="preserve">3.2.2. Дополнительные источники </w:t>
      </w:r>
    </w:p>
    <w:p w:rsidR="004065F7" w:rsidRDefault="004065F7" w:rsidP="004065F7">
      <w:pPr>
        <w:tabs>
          <w:tab w:val="num" w:pos="1134"/>
          <w:tab w:val="left" w:pos="1418"/>
        </w:tabs>
        <w:spacing w:line="276" w:lineRule="auto"/>
        <w:ind w:firstLine="709"/>
        <w:jc w:val="both"/>
      </w:pPr>
      <w:r>
        <w:t>1. ГОСТ 21448-75 Порошки из сплавов для наплавки. Технические условия.</w:t>
      </w:r>
    </w:p>
    <w:p w:rsidR="004065F7" w:rsidRDefault="004065F7" w:rsidP="004065F7">
      <w:pPr>
        <w:tabs>
          <w:tab w:val="num" w:pos="1134"/>
          <w:tab w:val="left" w:pos="1418"/>
        </w:tabs>
        <w:spacing w:line="276" w:lineRule="auto"/>
        <w:ind w:firstLine="709"/>
        <w:jc w:val="both"/>
      </w:pPr>
      <w:r>
        <w:t xml:space="preserve">2. ГОСТ 11930.0-79 Материалы наплавочные. Общие требования к методам анализа. </w:t>
      </w:r>
    </w:p>
    <w:p w:rsidR="004065F7" w:rsidRPr="00C41B35" w:rsidRDefault="004065F7" w:rsidP="004065F7">
      <w:pPr>
        <w:jc w:val="center"/>
        <w:rPr>
          <w:b/>
          <w:bCs/>
        </w:rPr>
      </w:pPr>
      <w:r>
        <w:rPr>
          <w:b/>
          <w:bCs/>
        </w:rPr>
        <w:br w:type="page"/>
      </w:r>
      <w:r w:rsidRPr="00C41B35">
        <w:rPr>
          <w:b/>
          <w:bCs/>
        </w:rPr>
        <w:lastRenderedPageBreak/>
        <w:t xml:space="preserve">4. КОНТРОЛЬ И ОЦЕНКА РЕЗУЛЬТАТОВ ОСВОЕНИЯ </w:t>
      </w:r>
      <w:r w:rsidRPr="00C41B35">
        <w:rPr>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3"/>
        <w:gridCol w:w="3895"/>
        <w:gridCol w:w="2511"/>
      </w:tblGrid>
      <w:tr w:rsidR="004065F7" w:rsidRPr="00315F34" w:rsidTr="00975BD0">
        <w:trPr>
          <w:trHeight w:val="638"/>
        </w:trPr>
        <w:tc>
          <w:tcPr>
            <w:tcW w:w="2835" w:type="dxa"/>
            <w:vAlign w:val="center"/>
          </w:tcPr>
          <w:p w:rsidR="004065F7" w:rsidRPr="00C41B35" w:rsidRDefault="004065F7" w:rsidP="00975BD0">
            <w:pPr>
              <w:suppressAutoHyphens/>
              <w:jc w:val="center"/>
            </w:pPr>
            <w:r w:rsidRPr="00C41B35">
              <w:t xml:space="preserve">Код и наименование профессиональных и общих компетенций, формируемых в рамках модуля </w:t>
            </w:r>
          </w:p>
        </w:tc>
        <w:tc>
          <w:tcPr>
            <w:tcW w:w="4036" w:type="dxa"/>
            <w:vAlign w:val="center"/>
          </w:tcPr>
          <w:p w:rsidR="004065F7" w:rsidRPr="00C41B35" w:rsidRDefault="004065F7" w:rsidP="00975BD0">
            <w:pPr>
              <w:suppressAutoHyphens/>
              <w:jc w:val="center"/>
            </w:pPr>
            <w:r w:rsidRPr="00C41B35">
              <w:t>Критерии оценки</w:t>
            </w:r>
          </w:p>
        </w:tc>
        <w:tc>
          <w:tcPr>
            <w:tcW w:w="2591" w:type="dxa"/>
            <w:vAlign w:val="center"/>
          </w:tcPr>
          <w:p w:rsidR="004065F7" w:rsidRPr="00315F34" w:rsidRDefault="004065F7" w:rsidP="00975BD0">
            <w:pPr>
              <w:suppressAutoHyphens/>
              <w:jc w:val="center"/>
            </w:pPr>
            <w:r w:rsidRPr="00C41B35">
              <w:t>Методы оценки</w:t>
            </w:r>
          </w:p>
        </w:tc>
      </w:tr>
      <w:tr w:rsidR="004065F7" w:rsidRPr="00315F34" w:rsidTr="00975BD0">
        <w:trPr>
          <w:trHeight w:val="698"/>
        </w:trPr>
        <w:tc>
          <w:tcPr>
            <w:tcW w:w="2835" w:type="dxa"/>
          </w:tcPr>
          <w:p w:rsidR="004065F7" w:rsidRPr="003F38D9" w:rsidRDefault="004065F7" w:rsidP="00975BD0">
            <w:pPr>
              <w:suppressAutoHyphens/>
            </w:pPr>
            <w:r w:rsidRPr="003F38D9">
              <w:t xml:space="preserve">ПК 4.1. 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 </w:t>
            </w:r>
          </w:p>
          <w:p w:rsidR="004065F7" w:rsidRPr="003F38D9" w:rsidRDefault="004065F7" w:rsidP="00975BD0">
            <w:pPr>
              <w:suppressAutoHyphens/>
            </w:pPr>
            <w:r w:rsidRPr="003F38D9">
              <w:t xml:space="preserve">ПК 4.2. 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 </w:t>
            </w:r>
          </w:p>
          <w:p w:rsidR="004065F7" w:rsidRPr="003F38D9" w:rsidRDefault="004065F7" w:rsidP="00975BD0">
            <w:pPr>
              <w:suppressAutoHyphens/>
            </w:pPr>
            <w:r w:rsidRPr="003F38D9">
              <w:t>ПК 4.3. Выполнять частично механизированную наплавку различных деталей</w:t>
            </w:r>
          </w:p>
        </w:tc>
        <w:tc>
          <w:tcPr>
            <w:tcW w:w="4036" w:type="dxa"/>
          </w:tcPr>
          <w:p w:rsidR="004065F7" w:rsidRPr="003F38D9" w:rsidRDefault="004065F7" w:rsidP="00975BD0">
            <w:pPr>
              <w:suppressAutoHyphens/>
              <w:rPr>
                <w:iCs/>
              </w:rPr>
            </w:pPr>
            <w:r w:rsidRPr="003F38D9">
              <w:rPr>
                <w:iCs/>
              </w:rPr>
              <w:t>«зачтено» выставляется студенту, показавшему всесторонние, систематизированные, глубокие знания учебной программы дисциплины и умение уверенно применять их на практике при решении конкретных задач, свободное и правильное обоснование принятых решений;</w:t>
            </w:r>
            <w:r>
              <w:rPr>
                <w:iCs/>
              </w:rPr>
              <w:t xml:space="preserve"> </w:t>
            </w:r>
          </w:p>
          <w:p w:rsidR="004065F7" w:rsidRPr="003F38D9" w:rsidRDefault="004065F7" w:rsidP="00975BD0">
            <w:pPr>
              <w:suppressAutoHyphens/>
              <w:rPr>
                <w:iCs/>
              </w:rPr>
            </w:pPr>
            <w:r w:rsidRPr="003F38D9">
              <w:rPr>
                <w:iCs/>
              </w:rPr>
              <w:t xml:space="preserve">«не зачтено» выставляется студенту, который не знает большей части основного содержания учебной программы дисциплины, допускает грубые ошибки в формулировках основных понятий дисциплины и не умеет использовать полученные знания при решении типовых практических задач </w:t>
            </w:r>
          </w:p>
          <w:p w:rsidR="004065F7" w:rsidRPr="003F38D9" w:rsidRDefault="004065F7" w:rsidP="00975BD0">
            <w:pPr>
              <w:suppressAutoHyphens/>
              <w:rPr>
                <w:iCs/>
              </w:rPr>
            </w:pPr>
            <w:r w:rsidRPr="003F38D9">
              <w:rPr>
                <w:iCs/>
              </w:rPr>
              <w:t xml:space="preserve">91-100% правильных ответов оценка 5 (отлично) </w:t>
            </w:r>
          </w:p>
          <w:p w:rsidR="004065F7" w:rsidRPr="003F38D9" w:rsidRDefault="004065F7" w:rsidP="00975BD0">
            <w:pPr>
              <w:suppressAutoHyphens/>
              <w:rPr>
                <w:iCs/>
              </w:rPr>
            </w:pPr>
            <w:r w:rsidRPr="003F38D9">
              <w:rPr>
                <w:iCs/>
              </w:rPr>
              <w:t xml:space="preserve">71-90% правильных ответов оценка 4 (хорошо) </w:t>
            </w:r>
          </w:p>
          <w:p w:rsidR="004065F7" w:rsidRPr="003F38D9" w:rsidRDefault="004065F7" w:rsidP="00975BD0">
            <w:pPr>
              <w:suppressAutoHyphens/>
              <w:rPr>
                <w:iCs/>
              </w:rPr>
            </w:pPr>
            <w:r w:rsidRPr="003F38D9">
              <w:rPr>
                <w:iCs/>
              </w:rPr>
              <w:t xml:space="preserve">61-70% правильных ответов оценка 3 (удовлетворительно) </w:t>
            </w:r>
          </w:p>
          <w:p w:rsidR="004065F7" w:rsidRPr="003F38D9" w:rsidRDefault="004065F7" w:rsidP="00975BD0">
            <w:pPr>
              <w:suppressAutoHyphens/>
              <w:rPr>
                <w:iCs/>
              </w:rPr>
            </w:pPr>
            <w:r w:rsidRPr="003F38D9">
              <w:rPr>
                <w:iCs/>
              </w:rPr>
              <w:t>Менее 60% правильных ответов оценка 2 (неудовлетворительно)</w:t>
            </w:r>
          </w:p>
        </w:tc>
        <w:tc>
          <w:tcPr>
            <w:tcW w:w="2591" w:type="dxa"/>
          </w:tcPr>
          <w:p w:rsidR="004065F7" w:rsidRPr="00A9458D" w:rsidRDefault="004065F7" w:rsidP="00975BD0">
            <w:pPr>
              <w:suppressAutoHyphens/>
              <w:jc w:val="both"/>
              <w:rPr>
                <w:bCs/>
                <w:iCs/>
              </w:rPr>
            </w:pPr>
            <w:r w:rsidRPr="00A9458D">
              <w:rPr>
                <w:bCs/>
                <w:iCs/>
              </w:rPr>
              <w:t xml:space="preserve">Собеседование </w:t>
            </w:r>
          </w:p>
          <w:p w:rsidR="004065F7" w:rsidRPr="00A9458D" w:rsidRDefault="004065F7" w:rsidP="00975BD0">
            <w:pPr>
              <w:suppressAutoHyphens/>
              <w:jc w:val="both"/>
              <w:rPr>
                <w:bCs/>
                <w:iCs/>
              </w:rPr>
            </w:pPr>
            <w:r w:rsidRPr="00A9458D">
              <w:rPr>
                <w:bCs/>
                <w:iCs/>
              </w:rPr>
              <w:t xml:space="preserve">Опрос студента </w:t>
            </w:r>
          </w:p>
          <w:p w:rsidR="004065F7" w:rsidRDefault="004065F7" w:rsidP="00975BD0">
            <w:pPr>
              <w:suppressAutoHyphens/>
              <w:jc w:val="both"/>
              <w:rPr>
                <w:bCs/>
                <w:iCs/>
              </w:rPr>
            </w:pPr>
            <w:r w:rsidRPr="00A9458D">
              <w:rPr>
                <w:bCs/>
                <w:iCs/>
              </w:rPr>
              <w:t>Выполне</w:t>
            </w:r>
            <w:r>
              <w:rPr>
                <w:bCs/>
                <w:iCs/>
              </w:rPr>
              <w:t xml:space="preserve">ние практического </w:t>
            </w:r>
            <w:r w:rsidRPr="00A9458D">
              <w:rPr>
                <w:bCs/>
                <w:iCs/>
              </w:rPr>
              <w:t xml:space="preserve">задания </w:t>
            </w:r>
          </w:p>
          <w:p w:rsidR="004065F7" w:rsidRPr="00A9458D" w:rsidRDefault="004065F7" w:rsidP="00975BD0">
            <w:pPr>
              <w:suppressAutoHyphens/>
              <w:jc w:val="both"/>
              <w:rPr>
                <w:bCs/>
                <w:iCs/>
              </w:rPr>
            </w:pPr>
            <w:r>
              <w:rPr>
                <w:bCs/>
                <w:iCs/>
              </w:rPr>
              <w:t xml:space="preserve">   </w:t>
            </w:r>
            <w:r w:rsidRPr="00A9458D">
              <w:rPr>
                <w:bCs/>
                <w:iCs/>
              </w:rPr>
              <w:t xml:space="preserve"> </w:t>
            </w:r>
          </w:p>
          <w:p w:rsidR="004065F7" w:rsidRPr="00A9458D" w:rsidRDefault="004065F7" w:rsidP="00975BD0">
            <w:pPr>
              <w:suppressAutoHyphens/>
              <w:jc w:val="both"/>
              <w:rPr>
                <w:b/>
                <w:bCs/>
                <w:i/>
                <w:u w:val="single"/>
              </w:rPr>
            </w:pPr>
            <w:r>
              <w:rPr>
                <w:bCs/>
                <w:iCs/>
              </w:rPr>
              <w:t xml:space="preserve">Зачет, </w:t>
            </w:r>
            <w:r w:rsidRPr="00A9458D">
              <w:rPr>
                <w:bCs/>
                <w:iCs/>
              </w:rPr>
              <w:t>экзамен</w:t>
            </w:r>
          </w:p>
        </w:tc>
      </w:tr>
      <w:tr w:rsidR="004065F7" w:rsidRPr="00315F34" w:rsidTr="00975BD0">
        <w:trPr>
          <w:trHeight w:val="698"/>
        </w:trPr>
        <w:tc>
          <w:tcPr>
            <w:tcW w:w="2835" w:type="dxa"/>
          </w:tcPr>
          <w:p w:rsidR="004065F7" w:rsidRPr="003F38D9" w:rsidRDefault="004065F7" w:rsidP="00975BD0">
            <w:pPr>
              <w:suppressAutoHyphens/>
              <w:rPr>
                <w:iCs/>
              </w:rPr>
            </w:pPr>
            <w:r w:rsidRPr="003F38D9">
              <w:rPr>
                <w:iCs/>
              </w:rPr>
              <w:t>ОК 01</w:t>
            </w:r>
            <w:proofErr w:type="gramStart"/>
            <w:r w:rsidRPr="003F38D9">
              <w:rPr>
                <w:iCs/>
              </w:rPr>
              <w:t xml:space="preserve"> В</w:t>
            </w:r>
            <w:proofErr w:type="gramEnd"/>
            <w:r w:rsidRPr="003F38D9">
              <w:rPr>
                <w:iCs/>
              </w:rPr>
              <w:t xml:space="preserve">ыбирать способы решения задач профессиональной деятельности применительно </w:t>
            </w:r>
            <w:r w:rsidRPr="003F38D9">
              <w:rPr>
                <w:iCs/>
              </w:rPr>
              <w:br/>
              <w:t>к различным контекстам;</w:t>
            </w:r>
          </w:p>
          <w:p w:rsidR="004065F7" w:rsidRPr="003F38D9" w:rsidRDefault="004065F7" w:rsidP="00975BD0">
            <w:pPr>
              <w:suppressAutoHyphens/>
            </w:pPr>
            <w:r w:rsidRPr="003F38D9">
              <w:t>ОК 02</w:t>
            </w:r>
            <w:proofErr w:type="gramStart"/>
            <w:r w:rsidRPr="003F38D9">
              <w:t xml:space="preserve"> И</w:t>
            </w:r>
            <w:proofErr w:type="gramEnd"/>
            <w:r w:rsidRPr="003F38D9">
              <w:t xml:space="preserve">спользовать современные средства поиска, анализа </w:t>
            </w:r>
            <w:r w:rsidRPr="003F38D9">
              <w:br/>
              <w:t xml:space="preserve">и интерпретации информации, </w:t>
            </w:r>
            <w:r w:rsidRPr="003F38D9">
              <w:br/>
              <w:t>и информационные технологии для выполнения задач профессиональной деятельности;</w:t>
            </w:r>
          </w:p>
          <w:p w:rsidR="004065F7" w:rsidRPr="003F38D9" w:rsidRDefault="004065F7" w:rsidP="00975BD0">
            <w:pPr>
              <w:suppressAutoHyphens/>
            </w:pPr>
          </w:p>
        </w:tc>
        <w:tc>
          <w:tcPr>
            <w:tcW w:w="4036" w:type="dxa"/>
          </w:tcPr>
          <w:p w:rsidR="004065F7" w:rsidRPr="003F38D9" w:rsidRDefault="004065F7" w:rsidP="00975BD0">
            <w:pPr>
              <w:suppressAutoHyphens/>
              <w:rPr>
                <w:iCs/>
              </w:rPr>
            </w:pPr>
            <w:r w:rsidRPr="003F38D9">
              <w:rPr>
                <w:iCs/>
              </w:rPr>
              <w:t>«зачтено» выставляется студенту, показавшему всесторонние, систематизированные, глубокие знания учебной программы дисциплины и умение уверенно применять их на практике при решении конкретных задач, свободное и правильное обоснование принятых решений;</w:t>
            </w:r>
            <w:r>
              <w:rPr>
                <w:iCs/>
              </w:rPr>
              <w:t xml:space="preserve"> </w:t>
            </w:r>
          </w:p>
          <w:p w:rsidR="004065F7" w:rsidRPr="003F38D9" w:rsidRDefault="004065F7" w:rsidP="00975BD0">
            <w:pPr>
              <w:suppressAutoHyphens/>
              <w:rPr>
                <w:iCs/>
              </w:rPr>
            </w:pPr>
            <w:r w:rsidRPr="003F38D9">
              <w:rPr>
                <w:iCs/>
              </w:rPr>
              <w:t xml:space="preserve">«не зачтено» выставляется студенту, который не знает большей части основного содержания учебной программы дисциплины, допускает грубые ошибки в формулировках основных понятий дисциплины и не умеет использовать полученные знания при решении типовых </w:t>
            </w:r>
            <w:r w:rsidRPr="003F38D9">
              <w:rPr>
                <w:iCs/>
              </w:rPr>
              <w:lastRenderedPageBreak/>
              <w:t xml:space="preserve">практических задач </w:t>
            </w:r>
          </w:p>
          <w:p w:rsidR="004065F7" w:rsidRPr="003F38D9" w:rsidRDefault="004065F7" w:rsidP="00975BD0">
            <w:pPr>
              <w:suppressAutoHyphens/>
              <w:rPr>
                <w:iCs/>
              </w:rPr>
            </w:pPr>
            <w:r w:rsidRPr="003F38D9">
              <w:rPr>
                <w:iCs/>
              </w:rPr>
              <w:t xml:space="preserve">91-100% правильных ответов оценка 5 (отлично) </w:t>
            </w:r>
          </w:p>
          <w:p w:rsidR="004065F7" w:rsidRPr="003F38D9" w:rsidRDefault="004065F7" w:rsidP="00975BD0">
            <w:pPr>
              <w:suppressAutoHyphens/>
              <w:rPr>
                <w:iCs/>
              </w:rPr>
            </w:pPr>
            <w:r w:rsidRPr="003F38D9">
              <w:rPr>
                <w:iCs/>
              </w:rPr>
              <w:t xml:space="preserve">71-90% правильных ответов оценка 4 (хорошо) </w:t>
            </w:r>
          </w:p>
          <w:p w:rsidR="004065F7" w:rsidRPr="003F38D9" w:rsidRDefault="004065F7" w:rsidP="00975BD0">
            <w:pPr>
              <w:suppressAutoHyphens/>
              <w:rPr>
                <w:iCs/>
              </w:rPr>
            </w:pPr>
            <w:r w:rsidRPr="003F38D9">
              <w:rPr>
                <w:iCs/>
              </w:rPr>
              <w:t xml:space="preserve">61-70% правильных ответов оценка 3 (удовлетворительно) </w:t>
            </w:r>
          </w:p>
          <w:p w:rsidR="004065F7" w:rsidRPr="003F38D9" w:rsidRDefault="004065F7" w:rsidP="00975BD0">
            <w:pPr>
              <w:suppressAutoHyphens/>
              <w:rPr>
                <w:iCs/>
                <w:highlight w:val="green"/>
                <w:u w:val="single"/>
              </w:rPr>
            </w:pPr>
            <w:r w:rsidRPr="003F38D9">
              <w:rPr>
                <w:iCs/>
              </w:rPr>
              <w:t>Менее 60% правильных ответов оценка 2 (неудовлетворительно)</w:t>
            </w:r>
          </w:p>
        </w:tc>
        <w:tc>
          <w:tcPr>
            <w:tcW w:w="2591" w:type="dxa"/>
          </w:tcPr>
          <w:p w:rsidR="004065F7" w:rsidRPr="00A9458D" w:rsidRDefault="004065F7" w:rsidP="00975BD0">
            <w:pPr>
              <w:suppressAutoHyphens/>
              <w:jc w:val="both"/>
              <w:rPr>
                <w:bCs/>
                <w:iCs/>
              </w:rPr>
            </w:pPr>
            <w:r w:rsidRPr="00A9458D">
              <w:rPr>
                <w:bCs/>
                <w:iCs/>
              </w:rPr>
              <w:lastRenderedPageBreak/>
              <w:t xml:space="preserve">Собеседование </w:t>
            </w:r>
          </w:p>
          <w:p w:rsidR="004065F7" w:rsidRPr="00A9458D" w:rsidRDefault="004065F7" w:rsidP="00975BD0">
            <w:pPr>
              <w:suppressAutoHyphens/>
              <w:jc w:val="both"/>
              <w:rPr>
                <w:bCs/>
                <w:iCs/>
              </w:rPr>
            </w:pPr>
            <w:r w:rsidRPr="00A9458D">
              <w:rPr>
                <w:bCs/>
                <w:iCs/>
              </w:rPr>
              <w:t xml:space="preserve">Опрос студента </w:t>
            </w:r>
          </w:p>
          <w:p w:rsidR="004065F7" w:rsidRPr="00A9458D" w:rsidRDefault="004065F7" w:rsidP="00975BD0">
            <w:pPr>
              <w:suppressAutoHyphens/>
              <w:jc w:val="both"/>
              <w:rPr>
                <w:bCs/>
                <w:iCs/>
              </w:rPr>
            </w:pPr>
            <w:r w:rsidRPr="00A9458D">
              <w:rPr>
                <w:bCs/>
                <w:iCs/>
              </w:rPr>
              <w:t>Выпол</w:t>
            </w:r>
            <w:r>
              <w:rPr>
                <w:bCs/>
                <w:iCs/>
              </w:rPr>
              <w:t xml:space="preserve">нение практического </w:t>
            </w:r>
            <w:r w:rsidRPr="00A9458D">
              <w:rPr>
                <w:bCs/>
                <w:iCs/>
              </w:rPr>
              <w:t>задания</w:t>
            </w:r>
            <w:r>
              <w:rPr>
                <w:bCs/>
                <w:iCs/>
              </w:rPr>
              <w:t xml:space="preserve">    </w:t>
            </w:r>
          </w:p>
          <w:p w:rsidR="004065F7" w:rsidRPr="009144E5" w:rsidRDefault="004065F7" w:rsidP="00975BD0">
            <w:pPr>
              <w:suppressAutoHyphens/>
              <w:jc w:val="both"/>
              <w:rPr>
                <w:b/>
                <w:bCs/>
                <w:i/>
                <w:highlight w:val="green"/>
                <w:u w:val="single"/>
              </w:rPr>
            </w:pPr>
            <w:r>
              <w:rPr>
                <w:bCs/>
                <w:iCs/>
              </w:rPr>
              <w:t xml:space="preserve">Зачет, </w:t>
            </w:r>
            <w:r w:rsidRPr="00A9458D">
              <w:rPr>
                <w:bCs/>
                <w:iCs/>
              </w:rPr>
              <w:t>экзамен</w:t>
            </w:r>
          </w:p>
        </w:tc>
      </w:tr>
    </w:tbl>
    <w:p w:rsidR="004065F7" w:rsidRDefault="004065F7" w:rsidP="004065F7">
      <w:pPr>
        <w:ind w:firstLine="709"/>
        <w:jc w:val="both"/>
      </w:pPr>
    </w:p>
    <w:bookmarkEnd w:id="3"/>
    <w:p w:rsidR="00B23FB3" w:rsidRDefault="004065F7" w:rsidP="004065F7">
      <w:r>
        <w:rPr>
          <w:b/>
          <w:bCs/>
        </w:rPr>
        <w:br w:type="page"/>
      </w:r>
    </w:p>
    <w:sectPr w:rsidR="00B23FB3" w:rsidSect="00B23F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2BE3"/>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076D7ED7"/>
    <w:multiLevelType w:val="hybridMultilevel"/>
    <w:tmpl w:val="C3345D42"/>
    <w:lvl w:ilvl="0" w:tplc="45B6DDA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9227B6"/>
    <w:multiLevelType w:val="hybridMultilevel"/>
    <w:tmpl w:val="2500BED0"/>
    <w:lvl w:ilvl="0" w:tplc="8402DE14">
      <w:start w:val="1"/>
      <w:numFmt w:val="decimal"/>
      <w:lvlText w:val="%1."/>
      <w:lvlJc w:val="left"/>
      <w:pPr>
        <w:ind w:left="928" w:hanging="360"/>
      </w:pPr>
      <w:rPr>
        <w:rFonts w:hint="default"/>
        <w:i w:val="0"/>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4DA176C"/>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5D533FE"/>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DA0CF1"/>
    <w:multiLevelType w:val="hybridMultilevel"/>
    <w:tmpl w:val="7B26DD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444D2B"/>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5709CD"/>
    <w:multiLevelType w:val="hybridMultilevel"/>
    <w:tmpl w:val="0C6E50D8"/>
    <w:lvl w:ilvl="0" w:tplc="ED52E8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8C2442"/>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698585A"/>
    <w:multiLevelType w:val="hybridMultilevel"/>
    <w:tmpl w:val="86EEF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6A545C2"/>
    <w:multiLevelType w:val="multilevel"/>
    <w:tmpl w:val="7534D9F4"/>
    <w:lvl w:ilvl="0">
      <w:start w:val="3"/>
      <w:numFmt w:val="decimal"/>
      <w:lvlText w:val="%1."/>
      <w:lvlJc w:val="left"/>
      <w:pPr>
        <w:ind w:left="720" w:hanging="360"/>
      </w:pPr>
      <w:rPr>
        <w:rFonts w:cs="Times New Roman" w:hint="default"/>
        <w:b w:val="0"/>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2D386B5E"/>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D3F75F1"/>
    <w:multiLevelType w:val="hybridMultilevel"/>
    <w:tmpl w:val="F822DE7A"/>
    <w:lvl w:ilvl="0" w:tplc="AE963C34">
      <w:start w:val="1"/>
      <w:numFmt w:val="decimal"/>
      <w:lvlText w:val="%1."/>
      <w:lvlJc w:val="left"/>
      <w:pPr>
        <w:ind w:left="3763" w:hanging="360"/>
      </w:pPr>
      <w:rPr>
        <w:rFonts w:ascii="Times New Roman" w:hAnsi="Times New Roman" w:cs="Times New Roman" w:hint="default"/>
        <w:i w:val="0"/>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4">
    <w:nsid w:val="3A447539"/>
    <w:multiLevelType w:val="multilevel"/>
    <w:tmpl w:val="999C783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DBD392A"/>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EE35A4F"/>
    <w:multiLevelType w:val="hybridMultilevel"/>
    <w:tmpl w:val="C598F6E4"/>
    <w:lvl w:ilvl="0" w:tplc="427C0D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AC294D"/>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B4011A9"/>
    <w:multiLevelType w:val="hybridMultilevel"/>
    <w:tmpl w:val="7DDE2340"/>
    <w:lvl w:ilvl="0" w:tplc="88F469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F12DBB"/>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500C24F8"/>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502B5428"/>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3F76920"/>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6EB46A1"/>
    <w:multiLevelType w:val="multilevel"/>
    <w:tmpl w:val="329AC61C"/>
    <w:lvl w:ilvl="0">
      <w:start w:val="1"/>
      <w:numFmt w:val="decimal"/>
      <w:lvlText w:val="%1."/>
      <w:lvlJc w:val="left"/>
      <w:pPr>
        <w:ind w:left="720" w:hanging="360"/>
      </w:pPr>
      <w:rPr>
        <w:rFonts w:cs="Times New Roman" w:hint="default"/>
        <w:b w:val="0"/>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4">
    <w:nsid w:val="577F5CCA"/>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97E73BF"/>
    <w:multiLevelType w:val="hybridMultilevel"/>
    <w:tmpl w:val="5C745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C1F510E"/>
    <w:multiLevelType w:val="hybridMultilevel"/>
    <w:tmpl w:val="FFFFFFFF"/>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5D012A52"/>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D775578"/>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B31322"/>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280BB6"/>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7142C5A"/>
    <w:multiLevelType w:val="hybridMultilevel"/>
    <w:tmpl w:val="71F08C22"/>
    <w:lvl w:ilvl="0" w:tplc="0419000F">
      <w:start w:val="1"/>
      <w:numFmt w:val="decimal"/>
      <w:lvlText w:val="%1."/>
      <w:lvlJc w:val="left"/>
      <w:pPr>
        <w:ind w:left="8866" w:hanging="360"/>
      </w:p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32">
    <w:nsid w:val="72503309"/>
    <w:multiLevelType w:val="hybridMultilevel"/>
    <w:tmpl w:val="4532DB38"/>
    <w:lvl w:ilvl="0" w:tplc="B3565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59B0CDF"/>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79AB5CD4"/>
    <w:multiLevelType w:val="hybridMultilevel"/>
    <w:tmpl w:val="D116C5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7E1514"/>
    <w:multiLevelType w:val="hybridMultilevel"/>
    <w:tmpl w:val="AB849B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F12297"/>
    <w:multiLevelType w:val="hybridMultilevel"/>
    <w:tmpl w:val="899834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34"/>
  </w:num>
  <w:num w:numId="3">
    <w:abstractNumId w:val="11"/>
  </w:num>
  <w:num w:numId="4">
    <w:abstractNumId w:val="18"/>
  </w:num>
  <w:num w:numId="5">
    <w:abstractNumId w:val="32"/>
  </w:num>
  <w:num w:numId="6">
    <w:abstractNumId w:val="24"/>
  </w:num>
  <w:num w:numId="7">
    <w:abstractNumId w:val="21"/>
  </w:num>
  <w:num w:numId="8">
    <w:abstractNumId w:val="17"/>
  </w:num>
  <w:num w:numId="9">
    <w:abstractNumId w:val="7"/>
  </w:num>
  <w:num w:numId="10">
    <w:abstractNumId w:val="22"/>
  </w:num>
  <w:num w:numId="11">
    <w:abstractNumId w:val="28"/>
  </w:num>
  <w:num w:numId="12">
    <w:abstractNumId w:val="33"/>
  </w:num>
  <w:num w:numId="13">
    <w:abstractNumId w:val="27"/>
  </w:num>
  <w:num w:numId="14">
    <w:abstractNumId w:val="8"/>
  </w:num>
  <w:num w:numId="15">
    <w:abstractNumId w:val="36"/>
  </w:num>
  <w:num w:numId="16">
    <w:abstractNumId w:val="16"/>
  </w:num>
  <w:num w:numId="17">
    <w:abstractNumId w:val="15"/>
  </w:num>
  <w:num w:numId="18">
    <w:abstractNumId w:val="26"/>
  </w:num>
  <w:num w:numId="19">
    <w:abstractNumId w:val="4"/>
  </w:num>
  <w:num w:numId="20">
    <w:abstractNumId w:val="19"/>
  </w:num>
  <w:num w:numId="21">
    <w:abstractNumId w:val="13"/>
  </w:num>
  <w:num w:numId="22">
    <w:abstractNumId w:val="20"/>
  </w:num>
  <w:num w:numId="23">
    <w:abstractNumId w:val="9"/>
  </w:num>
  <w:num w:numId="24">
    <w:abstractNumId w:val="2"/>
  </w:num>
  <w:num w:numId="25">
    <w:abstractNumId w:val="31"/>
  </w:num>
  <w:num w:numId="26">
    <w:abstractNumId w:val="5"/>
  </w:num>
  <w:num w:numId="27">
    <w:abstractNumId w:val="29"/>
  </w:num>
  <w:num w:numId="28">
    <w:abstractNumId w:val="30"/>
  </w:num>
  <w:num w:numId="29">
    <w:abstractNumId w:val="0"/>
  </w:num>
  <w:num w:numId="30">
    <w:abstractNumId w:val="14"/>
  </w:num>
  <w:num w:numId="31">
    <w:abstractNumId w:val="12"/>
  </w:num>
  <w:num w:numId="32">
    <w:abstractNumId w:val="1"/>
  </w:num>
  <w:num w:numId="33">
    <w:abstractNumId w:val="23"/>
  </w:num>
  <w:num w:numId="34">
    <w:abstractNumId w:val="10"/>
  </w:num>
  <w:num w:numId="35">
    <w:abstractNumId w:val="25"/>
  </w:num>
  <w:num w:numId="36">
    <w:abstractNumId w:val="35"/>
  </w:num>
  <w:num w:numId="37">
    <w:abstractNumId w:val="37"/>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65F7"/>
    <w:rsid w:val="003D0608"/>
    <w:rsid w:val="004065F7"/>
    <w:rsid w:val="004603EF"/>
    <w:rsid w:val="00B21645"/>
    <w:rsid w:val="00B23FB3"/>
    <w:rsid w:val="00BD34E1"/>
    <w:rsid w:val="00C1000E"/>
    <w:rsid w:val="00DD5D1A"/>
    <w:rsid w:val="00ED76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5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065F7"/>
    <w:pPr>
      <w:keepNext/>
      <w:spacing w:before="240" w:after="120"/>
      <w:ind w:firstLine="709"/>
      <w:outlineLvl w:val="0"/>
    </w:pPr>
    <w:rPr>
      <w:b/>
      <w:bCs/>
      <w:kern w:val="32"/>
    </w:rPr>
  </w:style>
  <w:style w:type="paragraph" w:styleId="2">
    <w:name w:val="heading 2"/>
    <w:basedOn w:val="a"/>
    <w:next w:val="a"/>
    <w:link w:val="20"/>
    <w:uiPriority w:val="99"/>
    <w:qFormat/>
    <w:rsid w:val="004065F7"/>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4065F7"/>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4065F7"/>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65F7"/>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4065F7"/>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4065F7"/>
    <w:rPr>
      <w:rFonts w:ascii="Arial" w:eastAsia="Times New Roman" w:hAnsi="Arial" w:cs="Times New Roman"/>
      <w:b/>
      <w:bCs/>
      <w:sz w:val="26"/>
      <w:szCs w:val="26"/>
    </w:rPr>
  </w:style>
  <w:style w:type="character" w:customStyle="1" w:styleId="40">
    <w:name w:val="Заголовок 4 Знак"/>
    <w:basedOn w:val="a0"/>
    <w:link w:val="4"/>
    <w:uiPriority w:val="99"/>
    <w:rsid w:val="004065F7"/>
    <w:rPr>
      <w:rFonts w:ascii="Times New Roman" w:eastAsia="Times New Roman" w:hAnsi="Times New Roman" w:cs="Times New Roman"/>
      <w:b/>
      <w:bCs/>
      <w:sz w:val="24"/>
      <w:szCs w:val="24"/>
    </w:rPr>
  </w:style>
  <w:style w:type="paragraph" w:styleId="a3">
    <w:name w:val="Body Text"/>
    <w:basedOn w:val="a"/>
    <w:link w:val="a4"/>
    <w:rsid w:val="004065F7"/>
  </w:style>
  <w:style w:type="character" w:customStyle="1" w:styleId="a4">
    <w:name w:val="Основной текст Знак"/>
    <w:basedOn w:val="a0"/>
    <w:link w:val="a3"/>
    <w:rsid w:val="004065F7"/>
    <w:rPr>
      <w:rFonts w:ascii="Times New Roman" w:eastAsia="Times New Roman" w:hAnsi="Times New Roman" w:cs="Times New Roman"/>
      <w:sz w:val="24"/>
      <w:szCs w:val="24"/>
    </w:rPr>
  </w:style>
  <w:style w:type="paragraph" w:styleId="21">
    <w:name w:val="Body Text 2"/>
    <w:basedOn w:val="a"/>
    <w:link w:val="22"/>
    <w:rsid w:val="004065F7"/>
    <w:pPr>
      <w:ind w:right="-57"/>
      <w:jc w:val="both"/>
    </w:pPr>
  </w:style>
  <w:style w:type="character" w:customStyle="1" w:styleId="22">
    <w:name w:val="Основной текст 2 Знак"/>
    <w:basedOn w:val="a0"/>
    <w:link w:val="21"/>
    <w:rsid w:val="004065F7"/>
    <w:rPr>
      <w:rFonts w:ascii="Times New Roman" w:eastAsia="Times New Roman" w:hAnsi="Times New Roman" w:cs="Times New Roman"/>
      <w:sz w:val="24"/>
      <w:szCs w:val="24"/>
    </w:rPr>
  </w:style>
  <w:style w:type="character" w:customStyle="1" w:styleId="blk">
    <w:name w:val="blk"/>
    <w:rsid w:val="004065F7"/>
  </w:style>
  <w:style w:type="paragraph" w:styleId="a5">
    <w:name w:val="footer"/>
    <w:aliases w:val="Нижний колонтитул Знак Знак Знак,Нижний колонтитул1,Нижний колонтитул Знак Знак"/>
    <w:basedOn w:val="a"/>
    <w:link w:val="a6"/>
    <w:uiPriority w:val="99"/>
    <w:rsid w:val="004065F7"/>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4065F7"/>
    <w:rPr>
      <w:rFonts w:ascii="Times New Roman" w:eastAsia="Times New Roman" w:hAnsi="Times New Roman" w:cs="Times New Roman"/>
      <w:sz w:val="24"/>
      <w:szCs w:val="24"/>
    </w:rPr>
  </w:style>
  <w:style w:type="character" w:styleId="a7">
    <w:name w:val="page number"/>
    <w:rsid w:val="004065F7"/>
    <w:rPr>
      <w:rFonts w:cs="Times New Roman"/>
    </w:rPr>
  </w:style>
  <w:style w:type="paragraph" w:styleId="a8">
    <w:name w:val="Normal (Web)"/>
    <w:basedOn w:val="a"/>
    <w:link w:val="a9"/>
    <w:uiPriority w:val="99"/>
    <w:semiHidden/>
    <w:unhideWhenUsed/>
    <w:rsid w:val="004065F7"/>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4065F7"/>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4065F7"/>
    <w:rPr>
      <w:rFonts w:ascii="Times New Roman" w:eastAsia="Times New Roman" w:hAnsi="Times New Roman" w:cs="Times New Roman"/>
      <w:sz w:val="20"/>
      <w:szCs w:val="20"/>
      <w:lang w:val="en-US"/>
    </w:rPr>
  </w:style>
  <w:style w:type="character" w:styleId="ac">
    <w:name w:val="footnote reference"/>
    <w:uiPriority w:val="99"/>
    <w:rsid w:val="004065F7"/>
    <w:rPr>
      <w:rFonts w:cs="Times New Roman"/>
      <w:vertAlign w:val="superscript"/>
    </w:rPr>
  </w:style>
  <w:style w:type="paragraph" w:styleId="23">
    <w:name w:val="List 2"/>
    <w:basedOn w:val="a"/>
    <w:rsid w:val="004065F7"/>
    <w:pPr>
      <w:spacing w:before="120" w:after="120"/>
      <w:ind w:left="720" w:hanging="360"/>
      <w:jc w:val="both"/>
    </w:pPr>
    <w:rPr>
      <w:rFonts w:ascii="Arial" w:eastAsia="Batang" w:hAnsi="Arial"/>
      <w:sz w:val="20"/>
      <w:lang w:eastAsia="ko-KR"/>
    </w:rPr>
  </w:style>
  <w:style w:type="character" w:styleId="ad">
    <w:name w:val="Hyperlink"/>
    <w:uiPriority w:val="99"/>
    <w:rsid w:val="004065F7"/>
    <w:rPr>
      <w:rFonts w:cs="Times New Roman"/>
      <w:color w:val="0000FF"/>
      <w:u w:val="single"/>
    </w:rPr>
  </w:style>
  <w:style w:type="paragraph" w:styleId="11">
    <w:name w:val="toc 1"/>
    <w:basedOn w:val="a"/>
    <w:next w:val="a"/>
    <w:autoRedefine/>
    <w:uiPriority w:val="39"/>
    <w:rsid w:val="004065F7"/>
    <w:pPr>
      <w:spacing w:before="240" w:after="120"/>
    </w:pPr>
    <w:rPr>
      <w:rFonts w:ascii="Calibri" w:hAnsi="Calibri" w:cs="Calibri"/>
      <w:b/>
      <w:bCs/>
      <w:sz w:val="20"/>
      <w:szCs w:val="20"/>
    </w:rPr>
  </w:style>
  <w:style w:type="paragraph" w:styleId="24">
    <w:name w:val="toc 2"/>
    <w:basedOn w:val="a"/>
    <w:next w:val="a"/>
    <w:autoRedefine/>
    <w:uiPriority w:val="39"/>
    <w:rsid w:val="004065F7"/>
    <w:pPr>
      <w:tabs>
        <w:tab w:val="right" w:leader="dot" w:pos="9344"/>
      </w:tabs>
      <w:spacing w:before="120"/>
      <w:ind w:left="240"/>
    </w:pPr>
    <w:rPr>
      <w:rFonts w:cs="Calibri"/>
      <w:i/>
      <w:iCs/>
      <w:noProof/>
      <w:sz w:val="20"/>
      <w:szCs w:val="20"/>
    </w:rPr>
  </w:style>
  <w:style w:type="paragraph" w:styleId="31">
    <w:name w:val="toc 3"/>
    <w:basedOn w:val="a"/>
    <w:next w:val="a"/>
    <w:autoRedefine/>
    <w:uiPriority w:val="39"/>
    <w:rsid w:val="004065F7"/>
    <w:pPr>
      <w:ind w:left="480"/>
    </w:pPr>
    <w:rPr>
      <w:sz w:val="28"/>
      <w:szCs w:val="28"/>
    </w:rPr>
  </w:style>
  <w:style w:type="character" w:customStyle="1" w:styleId="FootnoteTextChar">
    <w:name w:val="Footnote Text Char"/>
    <w:locked/>
    <w:rsid w:val="004065F7"/>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4065F7"/>
    <w:pPr>
      <w:spacing w:before="120" w:after="120"/>
      <w:ind w:left="708"/>
    </w:pPr>
  </w:style>
  <w:style w:type="character" w:styleId="af0">
    <w:name w:val="Emphasis"/>
    <w:qFormat/>
    <w:rsid w:val="004065F7"/>
    <w:rPr>
      <w:rFonts w:cs="Times New Roman"/>
      <w:i/>
    </w:rPr>
  </w:style>
  <w:style w:type="paragraph" w:styleId="af1">
    <w:name w:val="Balloon Text"/>
    <w:basedOn w:val="a"/>
    <w:link w:val="af2"/>
    <w:uiPriority w:val="99"/>
    <w:rsid w:val="004065F7"/>
    <w:rPr>
      <w:rFonts w:ascii="Segoe UI" w:hAnsi="Segoe UI"/>
      <w:sz w:val="18"/>
      <w:szCs w:val="18"/>
    </w:rPr>
  </w:style>
  <w:style w:type="character" w:customStyle="1" w:styleId="af2">
    <w:name w:val="Текст выноски Знак"/>
    <w:basedOn w:val="a0"/>
    <w:link w:val="af1"/>
    <w:uiPriority w:val="99"/>
    <w:rsid w:val="004065F7"/>
    <w:rPr>
      <w:rFonts w:ascii="Segoe UI" w:eastAsia="Times New Roman" w:hAnsi="Segoe UI" w:cs="Times New Roman"/>
      <w:sz w:val="18"/>
      <w:szCs w:val="18"/>
    </w:rPr>
  </w:style>
  <w:style w:type="paragraph" w:customStyle="1" w:styleId="ConsPlusNormal">
    <w:name w:val="ConsPlusNormal"/>
    <w:qFormat/>
    <w:rsid w:val="004065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065F7"/>
    <w:pPr>
      <w:tabs>
        <w:tab w:val="center" w:pos="4677"/>
        <w:tab w:val="right" w:pos="9355"/>
      </w:tabs>
    </w:pPr>
  </w:style>
  <w:style w:type="character" w:customStyle="1" w:styleId="af4">
    <w:name w:val="Верхний колонтитул Знак"/>
    <w:basedOn w:val="a0"/>
    <w:link w:val="af3"/>
    <w:uiPriority w:val="99"/>
    <w:rsid w:val="004065F7"/>
    <w:rPr>
      <w:rFonts w:ascii="Times New Roman" w:eastAsia="Times New Roman" w:hAnsi="Times New Roman" w:cs="Times New Roman"/>
      <w:sz w:val="24"/>
      <w:szCs w:val="24"/>
    </w:rPr>
  </w:style>
  <w:style w:type="character" w:customStyle="1" w:styleId="110">
    <w:name w:val="Текст примечания Знак11"/>
    <w:uiPriority w:val="99"/>
    <w:rsid w:val="004065F7"/>
    <w:rPr>
      <w:rFonts w:cs="Times New Roman"/>
      <w:sz w:val="20"/>
      <w:szCs w:val="20"/>
    </w:rPr>
  </w:style>
  <w:style w:type="paragraph" w:styleId="af5">
    <w:name w:val="annotation text"/>
    <w:basedOn w:val="a"/>
    <w:link w:val="af6"/>
    <w:uiPriority w:val="99"/>
    <w:unhideWhenUsed/>
    <w:rsid w:val="004065F7"/>
    <w:rPr>
      <w:sz w:val="20"/>
      <w:szCs w:val="20"/>
    </w:rPr>
  </w:style>
  <w:style w:type="character" w:customStyle="1" w:styleId="af6">
    <w:name w:val="Текст примечания Знак"/>
    <w:basedOn w:val="a0"/>
    <w:link w:val="af5"/>
    <w:uiPriority w:val="99"/>
    <w:rsid w:val="004065F7"/>
    <w:rPr>
      <w:rFonts w:ascii="Times New Roman" w:eastAsia="Times New Roman" w:hAnsi="Times New Roman" w:cs="Times New Roman"/>
      <w:sz w:val="20"/>
      <w:szCs w:val="20"/>
    </w:rPr>
  </w:style>
  <w:style w:type="character" w:customStyle="1" w:styleId="12">
    <w:name w:val="Текст примечания Знак1"/>
    <w:uiPriority w:val="99"/>
    <w:rsid w:val="004065F7"/>
    <w:rPr>
      <w:rFonts w:cs="Times New Roman"/>
      <w:sz w:val="20"/>
      <w:szCs w:val="20"/>
    </w:rPr>
  </w:style>
  <w:style w:type="character" w:customStyle="1" w:styleId="111">
    <w:name w:val="Тема примечания Знак11"/>
    <w:uiPriority w:val="99"/>
    <w:rsid w:val="004065F7"/>
    <w:rPr>
      <w:rFonts w:cs="Times New Roman"/>
      <w:b/>
      <w:bCs/>
      <w:sz w:val="20"/>
      <w:szCs w:val="20"/>
    </w:rPr>
  </w:style>
  <w:style w:type="paragraph" w:styleId="af7">
    <w:name w:val="annotation subject"/>
    <w:basedOn w:val="af5"/>
    <w:next w:val="af5"/>
    <w:link w:val="af8"/>
    <w:uiPriority w:val="99"/>
    <w:unhideWhenUsed/>
    <w:rsid w:val="004065F7"/>
    <w:rPr>
      <w:b/>
      <w:bCs/>
    </w:rPr>
  </w:style>
  <w:style w:type="character" w:customStyle="1" w:styleId="af8">
    <w:name w:val="Тема примечания Знак"/>
    <w:basedOn w:val="af6"/>
    <w:link w:val="af7"/>
    <w:uiPriority w:val="99"/>
    <w:rsid w:val="004065F7"/>
    <w:rPr>
      <w:b/>
      <w:bCs/>
    </w:rPr>
  </w:style>
  <w:style w:type="character" w:customStyle="1" w:styleId="13">
    <w:name w:val="Тема примечания Знак1"/>
    <w:uiPriority w:val="99"/>
    <w:rsid w:val="004065F7"/>
    <w:rPr>
      <w:rFonts w:cs="Times New Roman"/>
      <w:b/>
      <w:bCs/>
      <w:sz w:val="20"/>
      <w:szCs w:val="20"/>
    </w:rPr>
  </w:style>
  <w:style w:type="paragraph" w:styleId="25">
    <w:name w:val="Body Text Indent 2"/>
    <w:basedOn w:val="a"/>
    <w:link w:val="26"/>
    <w:rsid w:val="004065F7"/>
    <w:pPr>
      <w:spacing w:after="120" w:line="480" w:lineRule="auto"/>
      <w:ind w:left="283"/>
    </w:pPr>
  </w:style>
  <w:style w:type="character" w:customStyle="1" w:styleId="26">
    <w:name w:val="Основной текст с отступом 2 Знак"/>
    <w:basedOn w:val="a0"/>
    <w:link w:val="25"/>
    <w:rsid w:val="004065F7"/>
    <w:rPr>
      <w:rFonts w:ascii="Times New Roman" w:eastAsia="Times New Roman" w:hAnsi="Times New Roman" w:cs="Times New Roman"/>
      <w:sz w:val="24"/>
      <w:szCs w:val="24"/>
    </w:rPr>
  </w:style>
  <w:style w:type="character" w:customStyle="1" w:styleId="apple-converted-space">
    <w:name w:val="apple-converted-space"/>
    <w:rsid w:val="004065F7"/>
  </w:style>
  <w:style w:type="character" w:customStyle="1" w:styleId="af9">
    <w:name w:val="Цветовое выделение"/>
    <w:uiPriority w:val="99"/>
    <w:rsid w:val="004065F7"/>
    <w:rPr>
      <w:b/>
      <w:color w:val="26282F"/>
    </w:rPr>
  </w:style>
  <w:style w:type="character" w:customStyle="1" w:styleId="afa">
    <w:name w:val="Гипертекстовая ссылка"/>
    <w:uiPriority w:val="99"/>
    <w:rsid w:val="004065F7"/>
    <w:rPr>
      <w:b/>
      <w:color w:val="106BBE"/>
    </w:rPr>
  </w:style>
  <w:style w:type="character" w:customStyle="1" w:styleId="afb">
    <w:name w:val="Активная гипертекстовая ссылка"/>
    <w:uiPriority w:val="99"/>
    <w:rsid w:val="004065F7"/>
    <w:rPr>
      <w:b/>
      <w:color w:val="106BBE"/>
      <w:u w:val="single"/>
    </w:rPr>
  </w:style>
  <w:style w:type="paragraph" w:customStyle="1" w:styleId="afc">
    <w:name w:val="Внимание"/>
    <w:basedOn w:val="a"/>
    <w:next w:val="a"/>
    <w:uiPriority w:val="99"/>
    <w:rsid w:val="004065F7"/>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4065F7"/>
  </w:style>
  <w:style w:type="paragraph" w:customStyle="1" w:styleId="afe">
    <w:name w:val="Внимание: недобросовестность!"/>
    <w:basedOn w:val="afc"/>
    <w:next w:val="a"/>
    <w:uiPriority w:val="99"/>
    <w:rsid w:val="004065F7"/>
  </w:style>
  <w:style w:type="character" w:customStyle="1" w:styleId="aff">
    <w:name w:val="Выделение для Базового Поиска"/>
    <w:uiPriority w:val="99"/>
    <w:rsid w:val="004065F7"/>
    <w:rPr>
      <w:b/>
      <w:color w:val="0058A9"/>
    </w:rPr>
  </w:style>
  <w:style w:type="character" w:customStyle="1" w:styleId="aff0">
    <w:name w:val="Выделение для Базового Поиска (курсив)"/>
    <w:uiPriority w:val="99"/>
    <w:rsid w:val="004065F7"/>
    <w:rPr>
      <w:b/>
      <w:i/>
      <w:color w:val="0058A9"/>
    </w:rPr>
  </w:style>
  <w:style w:type="paragraph" w:customStyle="1" w:styleId="aff1">
    <w:name w:val="Дочерний элемент списка"/>
    <w:basedOn w:val="a"/>
    <w:next w:val="a"/>
    <w:uiPriority w:val="99"/>
    <w:rsid w:val="004065F7"/>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4065F7"/>
    <w:pPr>
      <w:widowControl w:val="0"/>
      <w:autoSpaceDE w:val="0"/>
      <w:autoSpaceDN w:val="0"/>
      <w:adjustRightInd w:val="0"/>
      <w:spacing w:line="360" w:lineRule="auto"/>
      <w:ind w:firstLine="720"/>
      <w:jc w:val="both"/>
    </w:pPr>
    <w:rPr>
      <w:rFonts w:ascii="Verdana" w:hAnsi="Verdana" w:cs="Verdana"/>
    </w:rPr>
  </w:style>
  <w:style w:type="paragraph" w:customStyle="1" w:styleId="14">
    <w:name w:val="Заголовок1"/>
    <w:basedOn w:val="aff2"/>
    <w:next w:val="a"/>
    <w:uiPriority w:val="99"/>
    <w:rsid w:val="004065F7"/>
    <w:rPr>
      <w:b/>
      <w:bCs/>
      <w:color w:val="0058A9"/>
      <w:shd w:val="clear" w:color="auto" w:fill="ECE9D8"/>
    </w:rPr>
  </w:style>
  <w:style w:type="paragraph" w:customStyle="1" w:styleId="aff3">
    <w:name w:val="Заголовок группы контролов"/>
    <w:basedOn w:val="a"/>
    <w:next w:val="a"/>
    <w:uiPriority w:val="99"/>
    <w:rsid w:val="004065F7"/>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4065F7"/>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065F7"/>
    <w:pPr>
      <w:widowControl w:val="0"/>
      <w:autoSpaceDE w:val="0"/>
      <w:autoSpaceDN w:val="0"/>
      <w:adjustRightInd w:val="0"/>
      <w:spacing w:line="360" w:lineRule="auto"/>
      <w:ind w:firstLine="720"/>
      <w:jc w:val="both"/>
    </w:pPr>
    <w:rPr>
      <w:i/>
      <w:iCs/>
      <w:color w:val="000080"/>
    </w:rPr>
  </w:style>
  <w:style w:type="character" w:customStyle="1" w:styleId="aff6">
    <w:name w:val="Заголовок своего сообщения"/>
    <w:uiPriority w:val="99"/>
    <w:rsid w:val="004065F7"/>
    <w:rPr>
      <w:b/>
      <w:color w:val="26282F"/>
    </w:rPr>
  </w:style>
  <w:style w:type="paragraph" w:customStyle="1" w:styleId="aff7">
    <w:name w:val="Заголовок статьи"/>
    <w:basedOn w:val="a"/>
    <w:next w:val="a"/>
    <w:uiPriority w:val="99"/>
    <w:rsid w:val="004065F7"/>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4065F7"/>
    <w:rPr>
      <w:b/>
      <w:color w:val="FF0000"/>
    </w:rPr>
  </w:style>
  <w:style w:type="paragraph" w:customStyle="1" w:styleId="aff9">
    <w:name w:val="Заголовок ЭР (левое окно)"/>
    <w:basedOn w:val="a"/>
    <w:next w:val="a"/>
    <w:uiPriority w:val="99"/>
    <w:rsid w:val="004065F7"/>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4065F7"/>
    <w:pPr>
      <w:spacing w:after="0"/>
      <w:jc w:val="left"/>
    </w:pPr>
  </w:style>
  <w:style w:type="paragraph" w:customStyle="1" w:styleId="affb">
    <w:name w:val="Интерактивный заголовок"/>
    <w:basedOn w:val="14"/>
    <w:next w:val="a"/>
    <w:uiPriority w:val="99"/>
    <w:rsid w:val="004065F7"/>
    <w:rPr>
      <w:u w:val="single"/>
    </w:rPr>
  </w:style>
  <w:style w:type="paragraph" w:customStyle="1" w:styleId="affc">
    <w:name w:val="Текст информации об изменениях"/>
    <w:basedOn w:val="a"/>
    <w:next w:val="a"/>
    <w:uiPriority w:val="99"/>
    <w:rsid w:val="004065F7"/>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4065F7"/>
    <w:pPr>
      <w:spacing w:before="180"/>
      <w:ind w:left="360" w:right="360" w:firstLine="0"/>
    </w:pPr>
    <w:rPr>
      <w:shd w:val="clear" w:color="auto" w:fill="EAEFED"/>
    </w:rPr>
  </w:style>
  <w:style w:type="paragraph" w:customStyle="1" w:styleId="affe">
    <w:name w:val="Текст (справка)"/>
    <w:basedOn w:val="a"/>
    <w:next w:val="a"/>
    <w:uiPriority w:val="99"/>
    <w:rsid w:val="004065F7"/>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4065F7"/>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065F7"/>
    <w:rPr>
      <w:i/>
      <w:iCs/>
    </w:rPr>
  </w:style>
  <w:style w:type="paragraph" w:customStyle="1" w:styleId="afff1">
    <w:name w:val="Текст (лев. подпись)"/>
    <w:basedOn w:val="a"/>
    <w:next w:val="a"/>
    <w:uiPriority w:val="99"/>
    <w:rsid w:val="004065F7"/>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4065F7"/>
    <w:rPr>
      <w:sz w:val="14"/>
      <w:szCs w:val="14"/>
    </w:rPr>
  </w:style>
  <w:style w:type="paragraph" w:customStyle="1" w:styleId="afff3">
    <w:name w:val="Текст (прав. подпись)"/>
    <w:basedOn w:val="a"/>
    <w:next w:val="a"/>
    <w:uiPriority w:val="99"/>
    <w:rsid w:val="004065F7"/>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4065F7"/>
    <w:rPr>
      <w:sz w:val="14"/>
      <w:szCs w:val="14"/>
    </w:rPr>
  </w:style>
  <w:style w:type="paragraph" w:customStyle="1" w:styleId="afff5">
    <w:name w:val="Комментарий пользователя"/>
    <w:basedOn w:val="afff"/>
    <w:next w:val="a"/>
    <w:uiPriority w:val="99"/>
    <w:rsid w:val="004065F7"/>
    <w:pPr>
      <w:jc w:val="left"/>
    </w:pPr>
    <w:rPr>
      <w:shd w:val="clear" w:color="auto" w:fill="FFDFE0"/>
    </w:rPr>
  </w:style>
  <w:style w:type="paragraph" w:customStyle="1" w:styleId="afff6">
    <w:name w:val="Куда обратиться?"/>
    <w:basedOn w:val="afc"/>
    <w:next w:val="a"/>
    <w:uiPriority w:val="99"/>
    <w:rsid w:val="004065F7"/>
  </w:style>
  <w:style w:type="paragraph" w:customStyle="1" w:styleId="afff7">
    <w:name w:val="Моноширинный"/>
    <w:basedOn w:val="a"/>
    <w:next w:val="a"/>
    <w:uiPriority w:val="99"/>
    <w:rsid w:val="004065F7"/>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4065F7"/>
    <w:rPr>
      <w:b/>
      <w:color w:val="26282F"/>
      <w:shd w:val="clear" w:color="auto" w:fill="FFF580"/>
    </w:rPr>
  </w:style>
  <w:style w:type="paragraph" w:customStyle="1" w:styleId="afff9">
    <w:name w:val="Напишите нам"/>
    <w:basedOn w:val="a"/>
    <w:next w:val="a"/>
    <w:uiPriority w:val="99"/>
    <w:rsid w:val="004065F7"/>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4065F7"/>
    <w:rPr>
      <w:b/>
      <w:color w:val="000000"/>
      <w:shd w:val="clear" w:color="auto" w:fill="D8EDE8"/>
    </w:rPr>
  </w:style>
  <w:style w:type="paragraph" w:customStyle="1" w:styleId="afffb">
    <w:name w:val="Необходимые документы"/>
    <w:basedOn w:val="afc"/>
    <w:next w:val="a"/>
    <w:uiPriority w:val="99"/>
    <w:rsid w:val="004065F7"/>
    <w:pPr>
      <w:ind w:firstLine="118"/>
    </w:pPr>
  </w:style>
  <w:style w:type="paragraph" w:customStyle="1" w:styleId="afffc">
    <w:name w:val="Нормальный (таблица)"/>
    <w:basedOn w:val="a"/>
    <w:next w:val="a"/>
    <w:uiPriority w:val="99"/>
    <w:rsid w:val="004065F7"/>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4065F7"/>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4065F7"/>
    <w:pPr>
      <w:ind w:left="140"/>
    </w:pPr>
  </w:style>
  <w:style w:type="character" w:customStyle="1" w:styleId="affff">
    <w:name w:val="Опечатки"/>
    <w:uiPriority w:val="99"/>
    <w:rsid w:val="004065F7"/>
    <w:rPr>
      <w:color w:val="FF0000"/>
    </w:rPr>
  </w:style>
  <w:style w:type="paragraph" w:customStyle="1" w:styleId="affff0">
    <w:name w:val="Переменная часть"/>
    <w:basedOn w:val="aff2"/>
    <w:next w:val="a"/>
    <w:uiPriority w:val="99"/>
    <w:rsid w:val="004065F7"/>
    <w:rPr>
      <w:sz w:val="18"/>
      <w:szCs w:val="18"/>
    </w:rPr>
  </w:style>
  <w:style w:type="paragraph" w:customStyle="1" w:styleId="affff1">
    <w:name w:val="Подвал для информации об изменениях"/>
    <w:basedOn w:val="1"/>
    <w:next w:val="a"/>
    <w:uiPriority w:val="99"/>
    <w:rsid w:val="004065F7"/>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4065F7"/>
    <w:rPr>
      <w:b/>
      <w:bCs/>
    </w:rPr>
  </w:style>
  <w:style w:type="paragraph" w:customStyle="1" w:styleId="affff3">
    <w:name w:val="Подчёркнуный текст"/>
    <w:basedOn w:val="a"/>
    <w:next w:val="a"/>
    <w:uiPriority w:val="99"/>
    <w:rsid w:val="004065F7"/>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4065F7"/>
    <w:rPr>
      <w:sz w:val="20"/>
      <w:szCs w:val="20"/>
    </w:rPr>
  </w:style>
  <w:style w:type="paragraph" w:customStyle="1" w:styleId="affff5">
    <w:name w:val="Прижатый влево"/>
    <w:basedOn w:val="a"/>
    <w:next w:val="a"/>
    <w:uiPriority w:val="99"/>
    <w:rsid w:val="004065F7"/>
    <w:pPr>
      <w:widowControl w:val="0"/>
      <w:autoSpaceDE w:val="0"/>
      <w:autoSpaceDN w:val="0"/>
      <w:adjustRightInd w:val="0"/>
      <w:spacing w:line="360" w:lineRule="auto"/>
    </w:pPr>
  </w:style>
  <w:style w:type="paragraph" w:customStyle="1" w:styleId="affff6">
    <w:name w:val="Пример."/>
    <w:basedOn w:val="afc"/>
    <w:next w:val="a"/>
    <w:uiPriority w:val="99"/>
    <w:rsid w:val="004065F7"/>
  </w:style>
  <w:style w:type="paragraph" w:customStyle="1" w:styleId="affff7">
    <w:name w:val="Примечание."/>
    <w:basedOn w:val="afc"/>
    <w:next w:val="a"/>
    <w:uiPriority w:val="99"/>
    <w:rsid w:val="004065F7"/>
  </w:style>
  <w:style w:type="character" w:customStyle="1" w:styleId="affff8">
    <w:name w:val="Продолжение ссылки"/>
    <w:uiPriority w:val="99"/>
    <w:rsid w:val="004065F7"/>
  </w:style>
  <w:style w:type="paragraph" w:customStyle="1" w:styleId="affff9">
    <w:name w:val="Словарная статья"/>
    <w:basedOn w:val="a"/>
    <w:next w:val="a"/>
    <w:uiPriority w:val="99"/>
    <w:rsid w:val="004065F7"/>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4065F7"/>
    <w:rPr>
      <w:b/>
      <w:color w:val="26282F"/>
    </w:rPr>
  </w:style>
  <w:style w:type="character" w:customStyle="1" w:styleId="affffb">
    <w:name w:val="Сравнение редакций. Добавленный фрагмент"/>
    <w:uiPriority w:val="99"/>
    <w:rsid w:val="004065F7"/>
    <w:rPr>
      <w:color w:val="000000"/>
      <w:shd w:val="clear" w:color="auto" w:fill="C1D7FF"/>
    </w:rPr>
  </w:style>
  <w:style w:type="character" w:customStyle="1" w:styleId="affffc">
    <w:name w:val="Сравнение редакций. Удаленный фрагмент"/>
    <w:uiPriority w:val="99"/>
    <w:rsid w:val="004065F7"/>
    <w:rPr>
      <w:color w:val="000000"/>
      <w:shd w:val="clear" w:color="auto" w:fill="C4C413"/>
    </w:rPr>
  </w:style>
  <w:style w:type="paragraph" w:customStyle="1" w:styleId="affffd">
    <w:name w:val="Ссылка на официальную публикацию"/>
    <w:basedOn w:val="a"/>
    <w:next w:val="a"/>
    <w:uiPriority w:val="99"/>
    <w:rsid w:val="004065F7"/>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4065F7"/>
    <w:rPr>
      <w:b/>
      <w:color w:val="749232"/>
    </w:rPr>
  </w:style>
  <w:style w:type="paragraph" w:customStyle="1" w:styleId="afffff">
    <w:name w:val="Текст в таблице"/>
    <w:basedOn w:val="afffc"/>
    <w:next w:val="a"/>
    <w:uiPriority w:val="99"/>
    <w:rsid w:val="004065F7"/>
    <w:pPr>
      <w:ind w:firstLine="500"/>
    </w:pPr>
  </w:style>
  <w:style w:type="paragraph" w:customStyle="1" w:styleId="afffff0">
    <w:name w:val="Текст ЭР (см. также)"/>
    <w:basedOn w:val="a"/>
    <w:next w:val="a"/>
    <w:uiPriority w:val="99"/>
    <w:rsid w:val="004065F7"/>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4065F7"/>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4065F7"/>
    <w:rPr>
      <w:b/>
      <w:strike/>
      <w:color w:val="666600"/>
    </w:rPr>
  </w:style>
  <w:style w:type="paragraph" w:customStyle="1" w:styleId="afffff3">
    <w:name w:val="Формула"/>
    <w:basedOn w:val="a"/>
    <w:next w:val="a"/>
    <w:uiPriority w:val="99"/>
    <w:rsid w:val="004065F7"/>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4065F7"/>
    <w:pPr>
      <w:jc w:val="center"/>
    </w:pPr>
  </w:style>
  <w:style w:type="paragraph" w:customStyle="1" w:styleId="-">
    <w:name w:val="ЭР-содержание (правое окно)"/>
    <w:basedOn w:val="a"/>
    <w:next w:val="a"/>
    <w:uiPriority w:val="99"/>
    <w:rsid w:val="004065F7"/>
    <w:pPr>
      <w:widowControl w:val="0"/>
      <w:autoSpaceDE w:val="0"/>
      <w:autoSpaceDN w:val="0"/>
      <w:adjustRightInd w:val="0"/>
      <w:spacing w:before="300" w:line="360" w:lineRule="auto"/>
    </w:pPr>
  </w:style>
  <w:style w:type="paragraph" w:customStyle="1" w:styleId="Default">
    <w:name w:val="Default"/>
    <w:rsid w:val="004065F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4065F7"/>
    <w:rPr>
      <w:rFonts w:cs="Times New Roman"/>
      <w:sz w:val="16"/>
    </w:rPr>
  </w:style>
  <w:style w:type="paragraph" w:styleId="41">
    <w:name w:val="toc 4"/>
    <w:basedOn w:val="a"/>
    <w:next w:val="a"/>
    <w:autoRedefine/>
    <w:rsid w:val="004065F7"/>
    <w:pPr>
      <w:ind w:left="720"/>
    </w:pPr>
    <w:rPr>
      <w:rFonts w:ascii="Calibri" w:hAnsi="Calibri" w:cs="Calibri"/>
      <w:sz w:val="20"/>
      <w:szCs w:val="20"/>
    </w:rPr>
  </w:style>
  <w:style w:type="paragraph" w:styleId="5">
    <w:name w:val="toc 5"/>
    <w:basedOn w:val="a"/>
    <w:next w:val="a"/>
    <w:autoRedefine/>
    <w:rsid w:val="004065F7"/>
    <w:pPr>
      <w:ind w:left="960"/>
    </w:pPr>
    <w:rPr>
      <w:rFonts w:ascii="Calibri" w:hAnsi="Calibri" w:cs="Calibri"/>
      <w:sz w:val="20"/>
      <w:szCs w:val="20"/>
    </w:rPr>
  </w:style>
  <w:style w:type="paragraph" w:styleId="6">
    <w:name w:val="toc 6"/>
    <w:basedOn w:val="a"/>
    <w:next w:val="a"/>
    <w:autoRedefine/>
    <w:rsid w:val="004065F7"/>
    <w:pPr>
      <w:ind w:left="1200"/>
    </w:pPr>
    <w:rPr>
      <w:rFonts w:ascii="Calibri" w:hAnsi="Calibri" w:cs="Calibri"/>
      <w:sz w:val="20"/>
      <w:szCs w:val="20"/>
    </w:rPr>
  </w:style>
  <w:style w:type="paragraph" w:styleId="7">
    <w:name w:val="toc 7"/>
    <w:basedOn w:val="a"/>
    <w:next w:val="a"/>
    <w:autoRedefine/>
    <w:rsid w:val="004065F7"/>
    <w:pPr>
      <w:ind w:left="1440"/>
    </w:pPr>
    <w:rPr>
      <w:rFonts w:ascii="Calibri" w:hAnsi="Calibri" w:cs="Calibri"/>
      <w:sz w:val="20"/>
      <w:szCs w:val="20"/>
    </w:rPr>
  </w:style>
  <w:style w:type="paragraph" w:styleId="8">
    <w:name w:val="toc 8"/>
    <w:basedOn w:val="a"/>
    <w:next w:val="a"/>
    <w:autoRedefine/>
    <w:rsid w:val="004065F7"/>
    <w:pPr>
      <w:ind w:left="1680"/>
    </w:pPr>
    <w:rPr>
      <w:rFonts w:ascii="Calibri" w:hAnsi="Calibri" w:cs="Calibri"/>
      <w:sz w:val="20"/>
      <w:szCs w:val="20"/>
    </w:rPr>
  </w:style>
  <w:style w:type="paragraph" w:styleId="9">
    <w:name w:val="toc 9"/>
    <w:basedOn w:val="a"/>
    <w:next w:val="a"/>
    <w:autoRedefine/>
    <w:rsid w:val="004065F7"/>
    <w:pPr>
      <w:ind w:left="1920"/>
    </w:pPr>
    <w:rPr>
      <w:rFonts w:ascii="Calibri" w:hAnsi="Calibri" w:cs="Calibri"/>
      <w:sz w:val="20"/>
      <w:szCs w:val="20"/>
    </w:rPr>
  </w:style>
  <w:style w:type="paragraph" w:customStyle="1" w:styleId="s1">
    <w:name w:val="s_1"/>
    <w:basedOn w:val="a"/>
    <w:rsid w:val="004065F7"/>
    <w:pPr>
      <w:spacing w:before="100" w:beforeAutospacing="1" w:after="100" w:afterAutospacing="1"/>
    </w:pPr>
  </w:style>
  <w:style w:type="table" w:styleId="afffff6">
    <w:name w:val="Table Grid"/>
    <w:basedOn w:val="a1"/>
    <w:uiPriority w:val="39"/>
    <w:rsid w:val="004065F7"/>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4065F7"/>
    <w:rPr>
      <w:sz w:val="20"/>
      <w:szCs w:val="20"/>
    </w:rPr>
  </w:style>
  <w:style w:type="character" w:customStyle="1" w:styleId="afffff8">
    <w:name w:val="Текст концевой сноски Знак"/>
    <w:basedOn w:val="a0"/>
    <w:link w:val="afffff7"/>
    <w:uiPriority w:val="99"/>
    <w:semiHidden/>
    <w:rsid w:val="004065F7"/>
    <w:rPr>
      <w:rFonts w:ascii="Times New Roman" w:eastAsia="Times New Roman" w:hAnsi="Times New Roman" w:cs="Times New Roman"/>
      <w:sz w:val="20"/>
      <w:szCs w:val="20"/>
    </w:rPr>
  </w:style>
  <w:style w:type="character" w:styleId="afffff9">
    <w:name w:val="endnote reference"/>
    <w:uiPriority w:val="99"/>
    <w:semiHidden/>
    <w:unhideWhenUsed/>
    <w:rsid w:val="004065F7"/>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4065F7"/>
    <w:rPr>
      <w:rFonts w:ascii="Times New Roman" w:eastAsia="Times New Roman" w:hAnsi="Times New Roman" w:cs="Times New Roman"/>
      <w:sz w:val="24"/>
      <w:szCs w:val="24"/>
    </w:rPr>
  </w:style>
  <w:style w:type="character" w:customStyle="1" w:styleId="a9">
    <w:name w:val="Обычный (веб) Знак"/>
    <w:link w:val="a8"/>
    <w:uiPriority w:val="99"/>
    <w:semiHidden/>
    <w:locked/>
    <w:rsid w:val="004065F7"/>
    <w:rPr>
      <w:rFonts w:ascii="Times New Roman" w:eastAsia="Times New Roman" w:hAnsi="Times New Roman" w:cs="Times New Roman"/>
      <w:sz w:val="24"/>
      <w:szCs w:val="24"/>
      <w:lang w:eastAsia="ru-RU"/>
    </w:rPr>
  </w:style>
  <w:style w:type="character" w:styleId="afffffa">
    <w:name w:val="Strong"/>
    <w:uiPriority w:val="22"/>
    <w:qFormat/>
    <w:rsid w:val="004065F7"/>
    <w:rPr>
      <w:b/>
      <w:bCs/>
    </w:rPr>
  </w:style>
  <w:style w:type="table" w:customStyle="1" w:styleId="TableNormal">
    <w:name w:val="Table Normal"/>
    <w:uiPriority w:val="2"/>
    <w:semiHidden/>
    <w:unhideWhenUsed/>
    <w:qFormat/>
    <w:rsid w:val="004065F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065F7"/>
    <w:pPr>
      <w:widowControl w:val="0"/>
      <w:autoSpaceDE w:val="0"/>
      <w:autoSpaceDN w:val="0"/>
      <w:ind w:left="9"/>
    </w:pPr>
    <w:rPr>
      <w:lang w:eastAsia="en-US"/>
    </w:rPr>
  </w:style>
  <w:style w:type="character" w:styleId="afffffb">
    <w:name w:val="FollowedHyperlink"/>
    <w:uiPriority w:val="99"/>
    <w:unhideWhenUsed/>
    <w:rsid w:val="004065F7"/>
    <w:rPr>
      <w:color w:val="0000FF"/>
      <w:u w:val="single"/>
    </w:rPr>
  </w:style>
  <w:style w:type="character" w:styleId="afffffc">
    <w:name w:val="Subtle Emphasis"/>
    <w:uiPriority w:val="19"/>
    <w:qFormat/>
    <w:rsid w:val="004065F7"/>
    <w:rPr>
      <w:i/>
      <w:iCs/>
      <w:color w:val="404040"/>
    </w:rPr>
  </w:style>
  <w:style w:type="paragraph" w:styleId="afffffd">
    <w:name w:val="Subtitle"/>
    <w:basedOn w:val="a"/>
    <w:next w:val="a"/>
    <w:link w:val="afffffe"/>
    <w:uiPriority w:val="11"/>
    <w:qFormat/>
    <w:rsid w:val="004065F7"/>
    <w:pPr>
      <w:spacing w:after="60"/>
      <w:jc w:val="center"/>
      <w:outlineLvl w:val="1"/>
    </w:pPr>
    <w:rPr>
      <w:rFonts w:ascii="Calibri Light" w:hAnsi="Calibri Light"/>
    </w:rPr>
  </w:style>
  <w:style w:type="character" w:customStyle="1" w:styleId="afffffe">
    <w:name w:val="Подзаголовок Знак"/>
    <w:basedOn w:val="a0"/>
    <w:link w:val="afffffd"/>
    <w:uiPriority w:val="11"/>
    <w:rsid w:val="004065F7"/>
    <w:rPr>
      <w:rFonts w:ascii="Calibri Light" w:eastAsia="Times New Roman" w:hAnsi="Calibri Light" w:cs="Times New Roman"/>
      <w:sz w:val="24"/>
      <w:szCs w:val="24"/>
    </w:rPr>
  </w:style>
  <w:style w:type="paragraph" w:styleId="affffff">
    <w:name w:val="TOC Heading"/>
    <w:basedOn w:val="1"/>
    <w:next w:val="a"/>
    <w:uiPriority w:val="39"/>
    <w:unhideWhenUsed/>
    <w:qFormat/>
    <w:rsid w:val="004065F7"/>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4065F7"/>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4065F7"/>
    <w:rPr>
      <w:color w:val="605E5C"/>
      <w:shd w:val="clear" w:color="auto" w:fill="E1DFDD"/>
    </w:rPr>
  </w:style>
  <w:style w:type="character" w:customStyle="1" w:styleId="15">
    <w:name w:val="Название Знак1"/>
    <w:link w:val="affffff1"/>
    <w:uiPriority w:val="10"/>
    <w:rsid w:val="004065F7"/>
    <w:rPr>
      <w:rFonts w:ascii="Times New Roman" w:hAnsi="Times New Roman"/>
      <w:kern w:val="28"/>
      <w:sz w:val="24"/>
      <w:szCs w:val="24"/>
    </w:rPr>
  </w:style>
  <w:style w:type="table" w:customStyle="1" w:styleId="16">
    <w:name w:val="Сетка таблицы1"/>
    <w:basedOn w:val="a1"/>
    <w:next w:val="afffff6"/>
    <w:uiPriority w:val="59"/>
    <w:rsid w:val="004065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4065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4065F7"/>
    <w:pPr>
      <w:snapToGrid w:val="0"/>
    </w:pPr>
    <w:rPr>
      <w:iCs/>
      <w:szCs w:val="28"/>
    </w:rPr>
  </w:style>
  <w:style w:type="table" w:customStyle="1" w:styleId="112">
    <w:name w:val="Сетка таблицы11"/>
    <w:basedOn w:val="a1"/>
    <w:next w:val="afffff6"/>
    <w:uiPriority w:val="59"/>
    <w:rsid w:val="004065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Revision"/>
    <w:hidden/>
    <w:uiPriority w:val="99"/>
    <w:semiHidden/>
    <w:rsid w:val="004065F7"/>
    <w:pPr>
      <w:spacing w:after="0" w:line="240" w:lineRule="auto"/>
    </w:pPr>
    <w:rPr>
      <w:rFonts w:ascii="Calibri" w:eastAsia="Times New Roman" w:hAnsi="Calibri" w:cs="Times New Roman"/>
      <w:lang w:eastAsia="ru-RU"/>
    </w:rPr>
  </w:style>
  <w:style w:type="character" w:customStyle="1" w:styleId="12pt">
    <w:name w:val="Основной текст + 12 pt"/>
    <w:rsid w:val="004065F7"/>
    <w:rPr>
      <w:rFonts w:ascii="Times New Roman" w:hAnsi="Times New Roman" w:cs="Times New Roman"/>
      <w:sz w:val="24"/>
      <w:szCs w:val="24"/>
      <w:u w:val="none"/>
      <w:lang w:val="ru-RU" w:eastAsia="ru-RU" w:bidi="ar-SA"/>
    </w:rPr>
  </w:style>
  <w:style w:type="character" w:customStyle="1" w:styleId="FontStyle12">
    <w:name w:val="Font Style12"/>
    <w:rsid w:val="004065F7"/>
    <w:rPr>
      <w:rFonts w:ascii="Times New Roman" w:hAnsi="Times New Roman" w:cs="Times New Roman"/>
      <w:sz w:val="12"/>
      <w:szCs w:val="12"/>
    </w:rPr>
  </w:style>
  <w:style w:type="paragraph" w:customStyle="1" w:styleId="Style9">
    <w:name w:val="Style9"/>
    <w:basedOn w:val="a"/>
    <w:uiPriority w:val="99"/>
    <w:rsid w:val="004065F7"/>
    <w:pPr>
      <w:widowControl w:val="0"/>
      <w:autoSpaceDE w:val="0"/>
      <w:autoSpaceDN w:val="0"/>
      <w:adjustRightInd w:val="0"/>
    </w:pPr>
    <w:rPr>
      <w:rFonts w:ascii="Century Schoolbook" w:hAnsi="Century Schoolbook"/>
    </w:rPr>
  </w:style>
  <w:style w:type="character" w:customStyle="1" w:styleId="FontStyle14">
    <w:name w:val="Font Style14"/>
    <w:uiPriority w:val="99"/>
    <w:rsid w:val="004065F7"/>
    <w:rPr>
      <w:rFonts w:ascii="Century Schoolbook" w:hAnsi="Century Schoolbook" w:cs="Century Schoolbook"/>
      <w:sz w:val="16"/>
      <w:szCs w:val="16"/>
    </w:rPr>
  </w:style>
  <w:style w:type="paragraph" w:styleId="affffff1">
    <w:name w:val="Title"/>
    <w:basedOn w:val="a"/>
    <w:next w:val="a"/>
    <w:link w:val="15"/>
    <w:uiPriority w:val="10"/>
    <w:qFormat/>
    <w:rsid w:val="004065F7"/>
    <w:pPr>
      <w:pBdr>
        <w:bottom w:val="single" w:sz="8" w:space="4" w:color="4F81BD" w:themeColor="accent1"/>
      </w:pBdr>
      <w:spacing w:after="300"/>
      <w:contextualSpacing/>
    </w:pPr>
    <w:rPr>
      <w:rFonts w:eastAsiaTheme="minorHAnsi" w:cstheme="minorBidi"/>
      <w:kern w:val="28"/>
      <w:lang w:eastAsia="en-US"/>
    </w:rPr>
  </w:style>
  <w:style w:type="character" w:customStyle="1" w:styleId="affffff3">
    <w:name w:val="Название Знак"/>
    <w:basedOn w:val="a0"/>
    <w:link w:val="affffff1"/>
    <w:uiPriority w:val="10"/>
    <w:rsid w:val="004065F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fff4">
    <w:name w:val="Без интервала Знак"/>
    <w:basedOn w:val="a0"/>
    <w:link w:val="affffff5"/>
    <w:uiPriority w:val="1"/>
    <w:locked/>
    <w:rsid w:val="00B21645"/>
    <w:rPr>
      <w:rFonts w:ascii="Calibri" w:eastAsia="Times New Roman" w:hAnsi="Calibri" w:cs="Times New Roman"/>
      <w:lang w:eastAsia="ru-RU"/>
    </w:rPr>
  </w:style>
  <w:style w:type="paragraph" w:styleId="affffff5">
    <w:name w:val="No Spacing"/>
    <w:link w:val="affffff4"/>
    <w:uiPriority w:val="1"/>
    <w:qFormat/>
    <w:rsid w:val="00B21645"/>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200331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258425" TargetMode="External"/><Relationship Id="rId13" Type="http://schemas.openxmlformats.org/officeDocument/2006/relationships/hyperlink" Target="https://urait.ru/bcode/514903" TargetMode="External"/><Relationship Id="rId3" Type="http://schemas.openxmlformats.org/officeDocument/2006/relationships/settings" Target="settings.xml"/><Relationship Id="rId7" Type="http://schemas.openxmlformats.org/officeDocument/2006/relationships/hyperlink" Target="https://e.lanbook.com/book/173108" TargetMode="External"/><Relationship Id="rId12" Type="http://schemas.openxmlformats.org/officeDocument/2006/relationships/hyperlink" Target="https://e.lanbook.com/book/2547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514902" TargetMode="External"/><Relationship Id="rId11" Type="http://schemas.openxmlformats.org/officeDocument/2006/relationships/hyperlink" Target="https://urait.ru/bcode/514691" TargetMode="External"/><Relationship Id="rId5" Type="http://schemas.openxmlformats.org/officeDocument/2006/relationships/hyperlink" Target="https://e.lanbook.com/book/171847" TargetMode="External"/><Relationship Id="rId15" Type="http://schemas.openxmlformats.org/officeDocument/2006/relationships/theme" Target="theme/theme1.xml"/><Relationship Id="rId10" Type="http://schemas.openxmlformats.org/officeDocument/2006/relationships/hyperlink" Target="https://e.lanbook.com/book/210602" TargetMode="External"/><Relationship Id="rId4" Type="http://schemas.openxmlformats.org/officeDocument/2006/relationships/webSettings" Target="webSettings.xml"/><Relationship Id="rId9" Type="http://schemas.openxmlformats.org/officeDocument/2006/relationships/hyperlink" Target="https://urait.ru/bcode/51811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4405</Words>
  <Characters>25114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2025-01-20T05:10:00Z</cp:lastPrinted>
  <dcterms:created xsi:type="dcterms:W3CDTF">2025-01-09T06:30:00Z</dcterms:created>
  <dcterms:modified xsi:type="dcterms:W3CDTF">2025-01-21T07:57:00Z</dcterms:modified>
</cp:coreProperties>
</file>